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223B8" w14:textId="77777777" w:rsidR="009C7BE3" w:rsidRPr="009C7BE3" w:rsidRDefault="009C7BE3" w:rsidP="009C7B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C7BE3">
        <w:rPr>
          <w:rFonts w:ascii="Times New Roman" w:hAnsi="Times New Roman" w:cs="Times New Roman"/>
          <w:b/>
          <w:bCs/>
          <w:sz w:val="32"/>
          <w:szCs w:val="32"/>
        </w:rPr>
        <w:t>Закон України "Про освіту" від 05.09.2017 № 2145-VIII</w:t>
      </w:r>
    </w:p>
    <w:p w14:paraId="69C13DFB" w14:textId="77777777" w:rsidR="009C7BE3" w:rsidRPr="009C7BE3" w:rsidRDefault="009C7BE3" w:rsidP="009C7BE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73B4DB" w14:textId="77777777" w:rsidR="009C7BE3" w:rsidRPr="009C7BE3" w:rsidRDefault="009C7BE3" w:rsidP="009C7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BE3">
        <w:rPr>
          <w:rFonts w:ascii="Times New Roman" w:hAnsi="Times New Roman" w:cs="Times New Roman"/>
          <w:sz w:val="28"/>
          <w:szCs w:val="28"/>
        </w:rPr>
        <w:t>Стаття 9. Форми здобуття освіти</w:t>
      </w:r>
    </w:p>
    <w:p w14:paraId="32EDF3E6" w14:textId="77777777" w:rsidR="009C7BE3" w:rsidRPr="009C7BE3" w:rsidRDefault="009C7BE3" w:rsidP="009C7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BE3">
        <w:rPr>
          <w:rFonts w:ascii="Times New Roman" w:hAnsi="Times New Roman" w:cs="Times New Roman"/>
          <w:sz w:val="28"/>
          <w:szCs w:val="28"/>
        </w:rPr>
        <w:t>1. Особа має право здобувати освіту в різних формах або поєднуючи їх.</w:t>
      </w:r>
    </w:p>
    <w:p w14:paraId="6DB29D30" w14:textId="77777777" w:rsidR="009C7BE3" w:rsidRPr="009C7BE3" w:rsidRDefault="009C7BE3" w:rsidP="009C7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452415" w14:textId="77777777" w:rsidR="009C7BE3" w:rsidRPr="009C7BE3" w:rsidRDefault="009C7BE3" w:rsidP="009C7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BE3">
        <w:rPr>
          <w:rFonts w:ascii="Times New Roman" w:hAnsi="Times New Roman" w:cs="Times New Roman"/>
          <w:sz w:val="28"/>
          <w:szCs w:val="28"/>
        </w:rPr>
        <w:t>Основними формами здобуття освіти є:</w:t>
      </w:r>
    </w:p>
    <w:p w14:paraId="0F863E55" w14:textId="77777777" w:rsidR="009C7BE3" w:rsidRPr="009C7BE3" w:rsidRDefault="009C7BE3" w:rsidP="009C7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11EA5E" w14:textId="77777777" w:rsidR="009C7BE3" w:rsidRPr="009C7BE3" w:rsidRDefault="009C7BE3" w:rsidP="009C7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BE3">
        <w:rPr>
          <w:rFonts w:ascii="Times New Roman" w:hAnsi="Times New Roman" w:cs="Times New Roman"/>
          <w:sz w:val="28"/>
          <w:szCs w:val="28"/>
        </w:rPr>
        <w:t>інституційна (очна (денна, вечірня), заочна, дистанційна, мережева);</w:t>
      </w:r>
    </w:p>
    <w:p w14:paraId="4658E76C" w14:textId="77777777" w:rsidR="009C7BE3" w:rsidRPr="009C7BE3" w:rsidRDefault="009C7BE3" w:rsidP="009C7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B2FAD1" w14:textId="77777777" w:rsidR="009C7BE3" w:rsidRPr="009C7BE3" w:rsidRDefault="009C7BE3" w:rsidP="009C7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BE3">
        <w:rPr>
          <w:rFonts w:ascii="Times New Roman" w:hAnsi="Times New Roman" w:cs="Times New Roman"/>
          <w:sz w:val="28"/>
          <w:szCs w:val="28"/>
        </w:rPr>
        <w:t>індивідуальна (</w:t>
      </w:r>
      <w:proofErr w:type="spellStart"/>
      <w:r w:rsidRPr="009C7BE3">
        <w:rPr>
          <w:rFonts w:ascii="Times New Roman" w:hAnsi="Times New Roman" w:cs="Times New Roman"/>
          <w:sz w:val="28"/>
          <w:szCs w:val="28"/>
        </w:rPr>
        <w:t>екстернатна</w:t>
      </w:r>
      <w:proofErr w:type="spellEnd"/>
      <w:r w:rsidRPr="009C7BE3">
        <w:rPr>
          <w:rFonts w:ascii="Times New Roman" w:hAnsi="Times New Roman" w:cs="Times New Roman"/>
          <w:sz w:val="28"/>
          <w:szCs w:val="28"/>
        </w:rPr>
        <w:t>, сімейна (домашня), педагогічний патронаж, на робочому місці (на виробництві);</w:t>
      </w:r>
    </w:p>
    <w:p w14:paraId="7C4D02EE" w14:textId="77777777" w:rsidR="009C7BE3" w:rsidRPr="009C7BE3" w:rsidRDefault="009C7BE3" w:rsidP="009C7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7670F4" w14:textId="77777777" w:rsidR="009C7BE3" w:rsidRPr="009C7BE3" w:rsidRDefault="009C7BE3" w:rsidP="009C7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BE3">
        <w:rPr>
          <w:rFonts w:ascii="Times New Roman" w:hAnsi="Times New Roman" w:cs="Times New Roman"/>
          <w:sz w:val="28"/>
          <w:szCs w:val="28"/>
        </w:rPr>
        <w:t>дуальна.</w:t>
      </w:r>
    </w:p>
    <w:p w14:paraId="27D80A4C" w14:textId="77777777" w:rsidR="009C7BE3" w:rsidRPr="009C7BE3" w:rsidRDefault="009C7BE3" w:rsidP="009C7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0FCE4B" w14:textId="77777777" w:rsidR="009C7BE3" w:rsidRPr="009C7BE3" w:rsidRDefault="009C7BE3" w:rsidP="009C7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BE3">
        <w:rPr>
          <w:rFonts w:ascii="Times New Roman" w:hAnsi="Times New Roman" w:cs="Times New Roman"/>
          <w:sz w:val="28"/>
          <w:szCs w:val="28"/>
        </w:rPr>
        <w:t>2. Очна (денна, вечірня) форма здобуття освіти - це спосіб організації навчання здобувачів освіти, що передбачає їх безпосередню участь в освітньому процесі.</w:t>
      </w:r>
    </w:p>
    <w:p w14:paraId="4769CE11" w14:textId="77777777" w:rsidR="009C7BE3" w:rsidRPr="009C7BE3" w:rsidRDefault="009C7BE3" w:rsidP="009C7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132C35" w14:textId="77777777" w:rsidR="009C7BE3" w:rsidRPr="009C7BE3" w:rsidRDefault="009C7BE3" w:rsidP="009C7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BE3">
        <w:rPr>
          <w:rFonts w:ascii="Times New Roman" w:hAnsi="Times New Roman" w:cs="Times New Roman"/>
          <w:sz w:val="28"/>
          <w:szCs w:val="28"/>
        </w:rPr>
        <w:t>3. Заочна форма здобуття освіти - це спосіб організації навчання здобувачів освіти шляхом поєднання очної форми освіти під час короткочасних сесій і самостійного оволодіння освітньою програмою у проміжку між ними.</w:t>
      </w:r>
    </w:p>
    <w:p w14:paraId="1793B26A" w14:textId="77777777" w:rsidR="009C7BE3" w:rsidRPr="009C7BE3" w:rsidRDefault="009C7BE3" w:rsidP="009C7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305916" w14:textId="77777777" w:rsidR="009C7BE3" w:rsidRPr="009C7BE3" w:rsidRDefault="009C7BE3" w:rsidP="009C7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BE3">
        <w:rPr>
          <w:rFonts w:ascii="Times New Roman" w:hAnsi="Times New Roman" w:cs="Times New Roman"/>
          <w:sz w:val="28"/>
          <w:szCs w:val="28"/>
        </w:rPr>
        <w:t>4. Дистанційна форма здобуття освіти - це індивідуалізований процес здобуття освіти, який відбувається в основному за опосередкованої взаємодії віддалених один від одного учасників освітнього процесу у спеціалізованому середовищі, що функціонує на базі сучасних психолого-педагогічних та інформаційно-комунікаційних технологій.</w:t>
      </w:r>
    </w:p>
    <w:p w14:paraId="11D66CE6" w14:textId="77777777" w:rsidR="009C7BE3" w:rsidRPr="009C7BE3" w:rsidRDefault="009C7BE3" w:rsidP="009C7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1C671A" w14:textId="77777777" w:rsidR="009C7BE3" w:rsidRPr="009C7BE3" w:rsidRDefault="009C7BE3" w:rsidP="009C7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BE3">
        <w:rPr>
          <w:rFonts w:ascii="Times New Roman" w:hAnsi="Times New Roman" w:cs="Times New Roman"/>
          <w:sz w:val="28"/>
          <w:szCs w:val="28"/>
        </w:rPr>
        <w:t>5. Мережева форма здобуття освіти - це спосіб організації навчання здобувачів освіти, завдяки якому оволодіння освітньою програмою відбувається за участю різних суб’єктів освітньої діяльності, що взаємодіють між собою на договірних засадах.</w:t>
      </w:r>
    </w:p>
    <w:p w14:paraId="5EAC4F72" w14:textId="77777777" w:rsidR="009C7BE3" w:rsidRPr="009C7BE3" w:rsidRDefault="009C7BE3" w:rsidP="009C7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70C40C" w14:textId="77777777" w:rsidR="009C7BE3" w:rsidRPr="009C7BE3" w:rsidRDefault="009C7BE3" w:rsidP="009C7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BE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C7BE3">
        <w:rPr>
          <w:rFonts w:ascii="Times New Roman" w:hAnsi="Times New Roman" w:cs="Times New Roman"/>
          <w:sz w:val="28"/>
          <w:szCs w:val="28"/>
        </w:rPr>
        <w:t>Екстернатна</w:t>
      </w:r>
      <w:proofErr w:type="spellEnd"/>
      <w:r w:rsidRPr="009C7BE3">
        <w:rPr>
          <w:rFonts w:ascii="Times New Roman" w:hAnsi="Times New Roman" w:cs="Times New Roman"/>
          <w:sz w:val="28"/>
          <w:szCs w:val="28"/>
        </w:rPr>
        <w:t xml:space="preserve"> форма здобуття освіти (екстернат) - це спосіб організації навчання здобувачів освіти, за яким освітня програма повністю засвоюється </w:t>
      </w:r>
      <w:r w:rsidRPr="009C7BE3">
        <w:rPr>
          <w:rFonts w:ascii="Times New Roman" w:hAnsi="Times New Roman" w:cs="Times New Roman"/>
          <w:sz w:val="28"/>
          <w:szCs w:val="28"/>
        </w:rPr>
        <w:lastRenderedPageBreak/>
        <w:t>здобувачем самостійно, а оцінювання результатів навчання та присудження освітньої кваліфікації здійснюються відповідно до законодавства.</w:t>
      </w:r>
    </w:p>
    <w:p w14:paraId="681DCEF5" w14:textId="77777777" w:rsidR="009C7BE3" w:rsidRPr="009C7BE3" w:rsidRDefault="009C7BE3" w:rsidP="009C7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997B99" w14:textId="77777777" w:rsidR="009C7BE3" w:rsidRPr="009C7BE3" w:rsidRDefault="009C7BE3" w:rsidP="009C7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BE3">
        <w:rPr>
          <w:rFonts w:ascii="Times New Roman" w:hAnsi="Times New Roman" w:cs="Times New Roman"/>
          <w:sz w:val="28"/>
          <w:szCs w:val="28"/>
        </w:rPr>
        <w:t>7. Сімейна (домашня) форма здобуття освіти - це спосіб організації освітнього процесу дітей самостійно їхніми батьками для здобуття формальної (дошкільної, повної загальної середньої) та/або неформальної освіти. Відповідальність за здобуття освіти дітьми на рівні не нижче стандартів освіти несуть батьки. Оцінювання результатів навчання та присудження освітніх кваліфікацій здійснюються відповідно до законодавства.</w:t>
      </w:r>
    </w:p>
    <w:p w14:paraId="4D277A51" w14:textId="77777777" w:rsidR="009C7BE3" w:rsidRPr="009C7BE3" w:rsidRDefault="009C7BE3" w:rsidP="009C7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8C582E" w14:textId="77777777" w:rsidR="009C7BE3" w:rsidRPr="009C7BE3" w:rsidRDefault="009C7BE3" w:rsidP="009C7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1FC5FC" w14:textId="77777777" w:rsidR="009C7BE3" w:rsidRPr="009C7BE3" w:rsidRDefault="009C7BE3" w:rsidP="009C7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BE3">
        <w:rPr>
          <w:rFonts w:ascii="Times New Roman" w:hAnsi="Times New Roman" w:cs="Times New Roman"/>
          <w:sz w:val="28"/>
          <w:szCs w:val="28"/>
        </w:rPr>
        <w:t>8. Педагогічний патронаж - це спосіб організації освітнього процесу педагогічними працівниками, що передбачає забезпечення ними засвоєння освітньої програми здобувачем освіти, який за психофізичним станом або з інших причин, визначених законодавством, зокрема з метою забезпечення доступності здобуття освіти, потребує такої форми.</w:t>
      </w:r>
    </w:p>
    <w:p w14:paraId="02FB3655" w14:textId="77777777" w:rsidR="009C7BE3" w:rsidRPr="009C7BE3" w:rsidRDefault="009C7BE3" w:rsidP="009C7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600FED" w14:textId="77777777" w:rsidR="009C7BE3" w:rsidRPr="009C7BE3" w:rsidRDefault="009C7BE3" w:rsidP="009C7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BE3">
        <w:rPr>
          <w:rFonts w:ascii="Times New Roman" w:hAnsi="Times New Roman" w:cs="Times New Roman"/>
          <w:sz w:val="28"/>
          <w:szCs w:val="28"/>
        </w:rPr>
        <w:t xml:space="preserve">9. Здобуття освіти на робочому місці - це спосіб організації навчання здобувачів освіти, завдяки якому оволодіння освітньою програмою (як правило, професійної (професійно-технічної), фахової </w:t>
      </w:r>
      <w:proofErr w:type="spellStart"/>
      <w:r w:rsidRPr="009C7BE3">
        <w:rPr>
          <w:rFonts w:ascii="Times New Roman" w:hAnsi="Times New Roman" w:cs="Times New Roman"/>
          <w:sz w:val="28"/>
          <w:szCs w:val="28"/>
        </w:rPr>
        <w:t>передвищої</w:t>
      </w:r>
      <w:proofErr w:type="spellEnd"/>
      <w:r w:rsidRPr="009C7BE3">
        <w:rPr>
          <w:rFonts w:ascii="Times New Roman" w:hAnsi="Times New Roman" w:cs="Times New Roman"/>
          <w:sz w:val="28"/>
          <w:szCs w:val="28"/>
        </w:rPr>
        <w:t xml:space="preserve"> освіти) відбувається на виробництві шляхом практичного навчання, участі у виконанні трудових обов’язків і завдань під керівництвом фахівців-практиків, залучених до освітнього процесу.</w:t>
      </w:r>
    </w:p>
    <w:p w14:paraId="524FE804" w14:textId="77777777" w:rsidR="009C7BE3" w:rsidRPr="009C7BE3" w:rsidRDefault="009C7BE3" w:rsidP="009C7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094B2C" w14:textId="42FE764C" w:rsidR="009C7BE3" w:rsidRPr="009C7BE3" w:rsidRDefault="009C7BE3" w:rsidP="009C7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BE3">
        <w:rPr>
          <w:rFonts w:ascii="Times New Roman" w:hAnsi="Times New Roman" w:cs="Times New Roman"/>
          <w:sz w:val="28"/>
          <w:szCs w:val="28"/>
        </w:rPr>
        <w:t>10. Дуальна форма здобуття освіти - це спосіб здобуття освіти, що передбачає поєднання навчання осіб у закладах освіти (в інших суб’єктів освітньої діяльності) з навчанням на робочих місцях на підприємствах, в установах та організаціях для набуття певної кваліфікації, як правило, на основі договору.</w:t>
      </w:r>
    </w:p>
    <w:p w14:paraId="0F586021" w14:textId="77777777" w:rsidR="009C7BE3" w:rsidRPr="009C7BE3" w:rsidRDefault="009C7BE3" w:rsidP="009C7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95BE88" w14:textId="77777777" w:rsidR="009C7BE3" w:rsidRPr="009C7BE3" w:rsidRDefault="009C7BE3" w:rsidP="009C7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BE3">
        <w:rPr>
          <w:rFonts w:ascii="Times New Roman" w:hAnsi="Times New Roman" w:cs="Times New Roman"/>
          <w:sz w:val="28"/>
          <w:szCs w:val="28"/>
        </w:rPr>
        <w:t>11. Особливості застосування форм здобуття освіти для різних рівнів освіти можуть визначатися спеціальними законами.</w:t>
      </w:r>
    </w:p>
    <w:p w14:paraId="2FBB68CF" w14:textId="77777777" w:rsidR="009C7BE3" w:rsidRPr="009C7BE3" w:rsidRDefault="009C7BE3" w:rsidP="009C7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B80FF9" w14:textId="43B09B59" w:rsidR="00864ECC" w:rsidRPr="009C7BE3" w:rsidRDefault="009C7BE3" w:rsidP="009C7BE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7BE3">
        <w:rPr>
          <w:rFonts w:ascii="Times New Roman" w:hAnsi="Times New Roman" w:cs="Times New Roman"/>
          <w:sz w:val="28"/>
          <w:szCs w:val="28"/>
        </w:rPr>
        <w:t>12. Положення про форми здобуття освіти затверджуються центральним органом виконавчої влади у сфері освіти і науки.</w:t>
      </w:r>
    </w:p>
    <w:sectPr w:rsidR="00864ECC" w:rsidRPr="009C7B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6E"/>
    <w:rsid w:val="0049096E"/>
    <w:rsid w:val="00864ECC"/>
    <w:rsid w:val="009C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907A"/>
  <w15:chartTrackingRefBased/>
  <w15:docId w15:val="{220D792A-5814-422E-BB29-EAF6ECD4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4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406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9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4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7408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12" w:space="8" w:color="auto"/>
                <w:bottom w:val="single" w:sz="12" w:space="0" w:color="auto"/>
                <w:right w:val="single" w:sz="12" w:space="8" w:color="auto"/>
              </w:divBdr>
            </w:div>
          </w:divsChild>
        </w:div>
      </w:divsChild>
    </w:div>
    <w:div w:id="18716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068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5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112">
              <w:marLeft w:val="0"/>
              <w:marRight w:val="0"/>
              <w:marTop w:val="0"/>
              <w:marBottom w:val="0"/>
              <w:divBdr>
                <w:top w:val="single" w:sz="12" w:space="0" w:color="auto"/>
                <w:left w:val="single" w:sz="12" w:space="8" w:color="auto"/>
                <w:bottom w:val="single" w:sz="12" w:space="0" w:color="auto"/>
                <w:right w:val="single" w:sz="12" w:space="8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2094</Words>
  <Characters>1194</Characters>
  <Application>Microsoft Office Word</Application>
  <DocSecurity>0</DocSecurity>
  <Lines>9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2024-01-06T12:21:00Z</dcterms:created>
  <dcterms:modified xsi:type="dcterms:W3CDTF">2024-01-06T12:25:00Z</dcterms:modified>
</cp:coreProperties>
</file>