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C588" w14:textId="77777777" w:rsidR="00784C67" w:rsidRDefault="00CB01DD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084020" wp14:editId="2E90DF06">
                <wp:simplePos x="0" y="0"/>
                <wp:positionH relativeFrom="column">
                  <wp:posOffset>3168015</wp:posOffset>
                </wp:positionH>
                <wp:positionV relativeFrom="paragraph">
                  <wp:posOffset>-351578</wp:posOffset>
                </wp:positionV>
                <wp:extent cx="3615267" cy="2091266"/>
                <wp:effectExtent l="0" t="0" r="4445" b="44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267" cy="20912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89FF9" w14:textId="77777777" w:rsidR="00CB01DD" w:rsidRDefault="00CB01DD" w:rsidP="00CB01D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B01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ПОГОДЖЕНО</w:t>
                            </w:r>
                          </w:p>
                          <w:p w14:paraId="109DEFC6" w14:textId="77777777" w:rsidR="00CB01DD" w:rsidRPr="00CB01DD" w:rsidRDefault="00CB01DD" w:rsidP="00CB01D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16042A04" w14:textId="77777777" w:rsidR="00CB01DD" w:rsidRPr="00CB01DD" w:rsidRDefault="00CB01DD" w:rsidP="00CB01D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B01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Директор ЗЗСО «Гімназія села Ставки</w:t>
                            </w:r>
                          </w:p>
                          <w:p w14:paraId="38CC9FF0" w14:textId="77777777" w:rsidR="00CB01DD" w:rsidRPr="00CB01DD" w:rsidRDefault="00CB01DD" w:rsidP="00CB01D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B01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Оваднівської сільської ради»</w:t>
                            </w:r>
                          </w:p>
                          <w:p w14:paraId="1D2094C7" w14:textId="77777777" w:rsidR="00CB01DD" w:rsidRPr="00CB01DD" w:rsidRDefault="00CB01DD" w:rsidP="00CB01D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B01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__________________________ Вітрук В.В.</w:t>
                            </w:r>
                          </w:p>
                          <w:p w14:paraId="05F860ED" w14:textId="77777777" w:rsidR="00CB01DD" w:rsidRPr="00CB01DD" w:rsidRDefault="00CB01DD" w:rsidP="00CB01DD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B01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_</w:t>
                            </w:r>
                            <w:r w:rsidRPr="00CB01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w:t>__________________ 2024 н.р.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84020" id="Прямоугольник 3" o:spid="_x0000_s1026" style="position:absolute;left:0;text-align:left;margin-left:249.45pt;margin-top:-27.7pt;width:284.65pt;height:164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" fillcolor="white [3201]" stroked="f" strokeweight="1pt">
                <v:textbox>
                  <w:txbxContent>
                    <w:p w14:paraId="4A789FF9" w14:textId="77777777" w:rsidR="00CB01DD" w:rsidRDefault="00CB01DD" w:rsidP="00CB01D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B01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ПОГОДЖЕНО</w:t>
                      </w:r>
                    </w:p>
                    <w:p w14:paraId="109DEFC6" w14:textId="77777777" w:rsidR="00CB01DD" w:rsidRPr="00CB01DD" w:rsidRDefault="00CB01DD" w:rsidP="00CB01D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14:paraId="16042A04" w14:textId="77777777" w:rsidR="00CB01DD" w:rsidRPr="00CB01DD" w:rsidRDefault="00CB01DD" w:rsidP="00CB01D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B01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Директор ЗЗСО «Гімназія села Ставки</w:t>
                      </w:r>
                    </w:p>
                    <w:p w14:paraId="38CC9FF0" w14:textId="77777777" w:rsidR="00CB01DD" w:rsidRPr="00CB01DD" w:rsidRDefault="00CB01DD" w:rsidP="00CB01D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B01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Оваднівської сільської ради»</w:t>
                      </w:r>
                    </w:p>
                    <w:p w14:paraId="1D2094C7" w14:textId="77777777" w:rsidR="00CB01DD" w:rsidRPr="00CB01DD" w:rsidRDefault="00CB01DD" w:rsidP="00CB01D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B01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__________________________ Вітрук В.В.</w:t>
                      </w:r>
                    </w:p>
                    <w:p w14:paraId="05F860ED" w14:textId="77777777" w:rsidR="00CB01DD" w:rsidRPr="00CB01DD" w:rsidRDefault="00CB01DD" w:rsidP="00CB01DD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  <w:r w:rsidRPr="00CB01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_</w:t>
                      </w:r>
                      <w:r w:rsidRPr="00CB01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  <w:t>__________________ 2024 н.р.</w:t>
                      </w:r>
                    </w:p>
                  </w:txbxContent>
                </v:textbox>
              </v:rect>
            </w:pict>
          </mc:Fallback>
        </mc:AlternateContent>
      </w:r>
      <w:r w:rsidR="00784C67">
        <w:rPr>
          <w:noProof/>
        </w:rPr>
        <w:drawing>
          <wp:anchor distT="0" distB="0" distL="114300" distR="114300" simplePos="0" relativeHeight="251678720" behindDoc="1" locked="0" layoutInCell="1" allowOverlap="1" wp14:anchorId="06C8A307" wp14:editId="5A22FFB6">
            <wp:simplePos x="0" y="0"/>
            <wp:positionH relativeFrom="page">
              <wp:posOffset>109220</wp:posOffset>
            </wp:positionH>
            <wp:positionV relativeFrom="paragraph">
              <wp:posOffset>-1152525</wp:posOffset>
            </wp:positionV>
            <wp:extent cx="7448550" cy="10236200"/>
            <wp:effectExtent l="0" t="0" r="0" b="0"/>
            <wp:wrapNone/>
            <wp:docPr id="8" name="Рисунок 8" descr="Кадр Фоторамка Цветная Рамка - Бесплатное изображение на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р Фоторамка Цветная Рамка - Бесплатное изображение на Pixab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CABE0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0A7A966E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1BE9BCB9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70F9D8F9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3C05CB82" w14:textId="77777777" w:rsidR="00784C67" w:rsidRPr="0089322F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5D083A" w14:textId="77777777" w:rsidR="00784C67" w:rsidRPr="0089322F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     </w:t>
      </w:r>
    </w:p>
    <w:p w14:paraId="1D117649" w14:textId="77777777" w:rsidR="00784C67" w:rsidRPr="0089322F" w:rsidRDefault="00784C67" w:rsidP="00784C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F3807F" w14:textId="77777777" w:rsidR="00784C67" w:rsidRPr="00D4374A" w:rsidRDefault="00784C67" w:rsidP="00784C67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C00000"/>
          <w:sz w:val="24"/>
          <w:szCs w:val="24"/>
        </w:rPr>
      </w:pPr>
      <w:r w:rsidRPr="00D4374A">
        <w:rPr>
          <w:rFonts w:ascii="Arial Black" w:eastAsia="Times New Roman" w:hAnsi="Arial Black" w:cs="Times New Roman"/>
          <w:b/>
          <w:color w:val="C00000"/>
          <w:sz w:val="52"/>
          <w:szCs w:val="52"/>
        </w:rPr>
        <w:t>ПЛАН РОБОТИ</w:t>
      </w:r>
    </w:p>
    <w:p w14:paraId="359567E5" w14:textId="77777777" w:rsidR="00784C67" w:rsidRPr="0089322F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F9B47" w14:textId="77777777" w:rsidR="00784C67" w:rsidRPr="00D4374A" w:rsidRDefault="00784C67" w:rsidP="00784C6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</w:pPr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методичного </w:t>
      </w:r>
      <w:proofErr w:type="spellStart"/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об’єднання</w:t>
      </w:r>
      <w:proofErr w:type="spellEnd"/>
    </w:p>
    <w:p w14:paraId="34B4B987" w14:textId="77777777" w:rsidR="00784C67" w:rsidRPr="00CB01DD" w:rsidRDefault="00784C67" w:rsidP="00CB01DD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</w:pPr>
      <w:proofErr w:type="spellStart"/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вчителів</w:t>
      </w:r>
      <w:proofErr w:type="spellEnd"/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 </w:t>
      </w:r>
      <w:proofErr w:type="spellStart"/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початкових</w:t>
      </w:r>
      <w:proofErr w:type="spellEnd"/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 xml:space="preserve"> </w:t>
      </w:r>
      <w:r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>кл</w:t>
      </w:r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асів</w:t>
      </w:r>
      <w:proofErr w:type="spellEnd"/>
    </w:p>
    <w:p w14:paraId="143E3581" w14:textId="77777777" w:rsidR="00784C67" w:rsidRDefault="00784C67" w:rsidP="00784C6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</w:pPr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на 20</w:t>
      </w:r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>2</w:t>
      </w:r>
      <w:r w:rsidR="00CB01DD"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>4</w:t>
      </w:r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</w:rPr>
        <w:t>  - 20</w:t>
      </w:r>
      <w:r w:rsidRPr="00D4374A"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>2</w:t>
      </w:r>
      <w:r w:rsidR="00CB01DD"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>5</w:t>
      </w:r>
      <w:r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 xml:space="preserve"> </w:t>
      </w:r>
    </w:p>
    <w:p w14:paraId="319757F4" w14:textId="77777777" w:rsidR="00784C67" w:rsidRPr="00F83F13" w:rsidRDefault="00784C67" w:rsidP="00784C6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</w:pPr>
      <w:r>
        <w:rPr>
          <w:rFonts w:ascii="Monotype Corsiva" w:eastAsia="Times New Roman" w:hAnsi="Monotype Corsiva" w:cs="Times New Roman"/>
          <w:b/>
          <w:color w:val="002060"/>
          <w:sz w:val="72"/>
          <w:szCs w:val="72"/>
          <w:lang w:val="uk-UA"/>
        </w:rPr>
        <w:t>навчальний рік</w:t>
      </w:r>
    </w:p>
    <w:p w14:paraId="1615E710" w14:textId="77777777" w:rsidR="00784C67" w:rsidRPr="0089322F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E05DC" w14:textId="77777777" w:rsidR="00784C67" w:rsidRPr="0089322F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22F">
        <w:rPr>
          <w:rFonts w:ascii="Times New Roman" w:eastAsia="Times New Roman" w:hAnsi="Times New Roman" w:cs="Times New Roman"/>
          <w:color w:val="000000"/>
          <w:sz w:val="48"/>
          <w:szCs w:val="48"/>
        </w:rPr>
        <w:t> </w:t>
      </w:r>
    </w:p>
    <w:p w14:paraId="0943B9D8" w14:textId="77777777" w:rsidR="00784C67" w:rsidRPr="00D4374A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374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                                  </w:t>
      </w:r>
      <w:proofErr w:type="spellStart"/>
      <w:r w:rsidRPr="00D4374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Керівник</w:t>
      </w:r>
      <w:proofErr w:type="spellEnd"/>
      <w:r w:rsidRPr="00D4374A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МО</w:t>
      </w:r>
    </w:p>
    <w:p w14:paraId="063D3CAF" w14:textId="77777777" w:rsidR="00784C67" w:rsidRPr="00D4374A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9322F">
        <w:rPr>
          <w:rFonts w:ascii="Times New Roman" w:eastAsia="Times New Roman" w:hAnsi="Times New Roman" w:cs="Times New Roman"/>
          <w:color w:val="000000"/>
          <w:sz w:val="40"/>
          <w:szCs w:val="40"/>
        </w:rPr>
        <w:t>                            </w:t>
      </w:r>
      <w:r w:rsidR="00CB01DD">
        <w:rPr>
          <w:rFonts w:ascii="Times New Roman" w:eastAsia="Times New Roman" w:hAnsi="Times New Roman" w:cs="Times New Roman"/>
          <w:color w:val="000000"/>
          <w:sz w:val="40"/>
          <w:szCs w:val="40"/>
          <w:lang w:val="uk-UA"/>
        </w:rPr>
        <w:t>Сурмач Антоніна Миколаївна</w:t>
      </w:r>
    </w:p>
    <w:p w14:paraId="764DB54D" w14:textId="77777777" w:rsidR="00784C67" w:rsidRPr="0089322F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22F">
        <w:rPr>
          <w:rFonts w:ascii="Times New Roman" w:eastAsia="Times New Roman" w:hAnsi="Times New Roman" w:cs="Times New Roman"/>
          <w:color w:val="000000"/>
          <w:sz w:val="48"/>
          <w:szCs w:val="48"/>
        </w:rPr>
        <w:t>                          </w:t>
      </w:r>
    </w:p>
    <w:p w14:paraId="1E313FDD" w14:textId="77777777" w:rsidR="00784C67" w:rsidRPr="00D4374A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26BC28C" w14:textId="77777777" w:rsidR="00784C67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32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                                             </w:t>
      </w:r>
    </w:p>
    <w:p w14:paraId="5B1356B7" w14:textId="77777777" w:rsidR="00784C67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0FF28CDD" w14:textId="77777777" w:rsidR="00784C67" w:rsidRPr="00CB01DD" w:rsidRDefault="00CB01DD" w:rsidP="00CB01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uk-UA"/>
        </w:rPr>
        <w:t xml:space="preserve">2024-2025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uk-UA"/>
        </w:rPr>
        <w:t>.</w:t>
      </w:r>
    </w:p>
    <w:p w14:paraId="6712C0B7" w14:textId="77777777" w:rsidR="00784C67" w:rsidRPr="00D4374A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14:paraId="557822CB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7CDB9850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0F6F3BB6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39527854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2BDF05BC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25EBC142" w14:textId="77777777" w:rsidR="00CB01DD" w:rsidRDefault="00CB01DD" w:rsidP="00784C67">
      <w:pPr>
        <w:spacing w:after="0" w:line="240" w:lineRule="auto"/>
        <w:jc w:val="center"/>
        <w:rPr>
          <w:noProof/>
          <w:lang w:val="uk-UA"/>
        </w:rPr>
      </w:pPr>
    </w:p>
    <w:p w14:paraId="6061D126" w14:textId="77777777" w:rsidR="00CB01DD" w:rsidRDefault="00CB01DD" w:rsidP="00784C67">
      <w:pPr>
        <w:spacing w:after="0" w:line="240" w:lineRule="auto"/>
        <w:jc w:val="center"/>
        <w:rPr>
          <w:noProof/>
          <w:lang w:val="uk-UA"/>
        </w:rPr>
      </w:pPr>
    </w:p>
    <w:p w14:paraId="23A18648" w14:textId="77777777" w:rsidR="00CB01DD" w:rsidRDefault="00CB01DD" w:rsidP="00784C67">
      <w:pPr>
        <w:spacing w:after="0" w:line="240" w:lineRule="auto"/>
        <w:jc w:val="center"/>
        <w:rPr>
          <w:noProof/>
          <w:lang w:val="uk-UA"/>
        </w:rPr>
      </w:pPr>
    </w:p>
    <w:p w14:paraId="06A94C14" w14:textId="77777777" w:rsidR="00CB01DD" w:rsidRDefault="00CB01DD" w:rsidP="00784C67">
      <w:pPr>
        <w:spacing w:after="0" w:line="240" w:lineRule="auto"/>
        <w:jc w:val="center"/>
        <w:rPr>
          <w:noProof/>
          <w:lang w:val="uk-UA"/>
        </w:rPr>
      </w:pPr>
    </w:p>
    <w:p w14:paraId="27D85F87" w14:textId="77777777" w:rsidR="00CB01DD" w:rsidRDefault="00CB01DD" w:rsidP="00784C67">
      <w:pPr>
        <w:spacing w:after="0" w:line="240" w:lineRule="auto"/>
        <w:jc w:val="center"/>
        <w:rPr>
          <w:noProof/>
          <w:lang w:val="uk-UA"/>
        </w:rPr>
      </w:pPr>
    </w:p>
    <w:p w14:paraId="32D583BA" w14:textId="77777777" w:rsidR="00CB01DD" w:rsidRDefault="00CB01DD" w:rsidP="00784C67">
      <w:pPr>
        <w:spacing w:after="0" w:line="240" w:lineRule="auto"/>
        <w:jc w:val="center"/>
        <w:rPr>
          <w:noProof/>
          <w:lang w:val="uk-UA"/>
        </w:rPr>
      </w:pPr>
    </w:p>
    <w:p w14:paraId="442B4D90" w14:textId="77777777" w:rsidR="00CB01DD" w:rsidRDefault="00CB01DD" w:rsidP="00784C67">
      <w:pPr>
        <w:spacing w:after="0" w:line="240" w:lineRule="auto"/>
        <w:jc w:val="center"/>
        <w:rPr>
          <w:noProof/>
          <w:lang w:val="uk-UA"/>
        </w:rPr>
      </w:pPr>
    </w:p>
    <w:p w14:paraId="4C4B62BB" w14:textId="77777777" w:rsidR="00784C67" w:rsidRDefault="00282130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0BB8BD7D" wp14:editId="494A2C1E">
            <wp:simplePos x="0" y="0"/>
            <wp:positionH relativeFrom="column">
              <wp:posOffset>-482126</wp:posOffset>
            </wp:positionH>
            <wp:positionV relativeFrom="paragraph">
              <wp:posOffset>-233045</wp:posOffset>
            </wp:positionV>
            <wp:extent cx="7442200" cy="10496550"/>
            <wp:effectExtent l="0" t="0" r="6350" b="0"/>
            <wp:wrapNone/>
            <wp:docPr id="18" name="Рисунок 18" descr="Фон рамка школа - 69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рамка школа - 69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77C79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370EEDF2" w14:textId="77777777" w:rsidR="00784C67" w:rsidRPr="007011D0" w:rsidRDefault="00784C67" w:rsidP="00713FB4">
      <w:pPr>
        <w:pStyle w:val="a3"/>
        <w:numPr>
          <w:ilvl w:val="0"/>
          <w:numId w:val="5"/>
        </w:numPr>
        <w:jc w:val="center"/>
        <w:rPr>
          <w:rFonts w:eastAsia="Times New Roman"/>
          <w:color w:val="000000"/>
          <w:sz w:val="32"/>
          <w:szCs w:val="32"/>
        </w:rPr>
      </w:pPr>
    </w:p>
    <w:p w14:paraId="52CB3B66" w14:textId="77777777" w:rsidR="00784C67" w:rsidRDefault="00784C67" w:rsidP="00784C67">
      <w:pPr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44"/>
          <w:szCs w:val="44"/>
        </w:rPr>
      </w:pPr>
    </w:p>
    <w:p w14:paraId="59B2AAC5" w14:textId="77777777" w:rsidR="00784C67" w:rsidRPr="00D4374A" w:rsidRDefault="00784C67" w:rsidP="00784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4374A">
        <w:rPr>
          <w:rFonts w:ascii="Times New Roman" w:eastAsia="Times New Roman" w:hAnsi="Times New Roman" w:cs="Times New Roman"/>
          <w:color w:val="C00000"/>
          <w:sz w:val="32"/>
          <w:szCs w:val="32"/>
        </w:rPr>
        <w:t>    </w:t>
      </w:r>
    </w:p>
    <w:p w14:paraId="364E24EE" w14:textId="77777777" w:rsidR="00784C67" w:rsidRPr="00282130" w:rsidRDefault="00784C67" w:rsidP="0028213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22F">
        <w:rPr>
          <w:rFonts w:ascii="Times New Roman" w:eastAsia="Times New Roman" w:hAnsi="Times New Roman" w:cs="Times New Roman"/>
          <w:sz w:val="24"/>
          <w:szCs w:val="24"/>
        </w:rPr>
        <w:br/>
      </w:r>
      <w:r w:rsidRPr="0089322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Науково</w:t>
      </w:r>
      <w:proofErr w:type="spellEnd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–методична тема,</w:t>
      </w:r>
    </w:p>
    <w:p w14:paraId="6EEB7E5F" w14:textId="77777777" w:rsidR="00282130" w:rsidRDefault="00784C67" w:rsidP="00784C67">
      <w:pPr>
        <w:spacing w:after="0" w:line="240" w:lineRule="auto"/>
        <w:jc w:val="center"/>
        <w:rPr>
          <w:rFonts w:ascii="Arial Black" w:eastAsia="Times New Roman" w:hAnsi="Arial Black" w:cs="Times New Roman"/>
          <w:color w:val="00B050"/>
          <w:sz w:val="44"/>
          <w:szCs w:val="44"/>
        </w:rPr>
      </w:pPr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 xml:space="preserve">над </w:t>
      </w:r>
      <w:proofErr w:type="spellStart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якою</w:t>
      </w:r>
      <w:proofErr w:type="spellEnd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 xml:space="preserve"> </w:t>
      </w:r>
      <w:proofErr w:type="spellStart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працюють</w:t>
      </w:r>
      <w:proofErr w:type="spellEnd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 xml:space="preserve"> члени</w:t>
      </w:r>
    </w:p>
    <w:p w14:paraId="5B5C0064" w14:textId="77777777" w:rsidR="00784C67" w:rsidRPr="00D4374A" w:rsidRDefault="00784C67" w:rsidP="00784C67">
      <w:pPr>
        <w:spacing w:after="0" w:line="240" w:lineRule="auto"/>
        <w:jc w:val="center"/>
        <w:rPr>
          <w:rFonts w:ascii="Arial Black" w:eastAsia="Times New Roman" w:hAnsi="Arial Black" w:cs="Times New Roman"/>
          <w:color w:val="00B050"/>
          <w:sz w:val="44"/>
          <w:szCs w:val="44"/>
        </w:rPr>
      </w:pPr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 xml:space="preserve"> МО </w:t>
      </w:r>
      <w:proofErr w:type="spellStart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вчителів</w:t>
      </w:r>
      <w:proofErr w:type="spellEnd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 xml:space="preserve"> </w:t>
      </w:r>
      <w:proofErr w:type="spellStart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початкових</w:t>
      </w:r>
      <w:proofErr w:type="spellEnd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 xml:space="preserve"> </w:t>
      </w:r>
      <w:proofErr w:type="spellStart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класів</w:t>
      </w:r>
      <w:proofErr w:type="spellEnd"/>
      <w:r w:rsidRPr="00D4374A">
        <w:rPr>
          <w:rFonts w:ascii="Arial Black" w:eastAsia="Times New Roman" w:hAnsi="Arial Black" w:cs="Times New Roman"/>
          <w:color w:val="00B050"/>
          <w:sz w:val="44"/>
          <w:szCs w:val="44"/>
        </w:rPr>
        <w:t>:</w:t>
      </w:r>
    </w:p>
    <w:p w14:paraId="7387DC29" w14:textId="77777777" w:rsidR="00282130" w:rsidRDefault="00784C67" w:rsidP="00282130">
      <w:pPr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52"/>
          <w:szCs w:val="52"/>
        </w:rPr>
      </w:pPr>
      <w:r w:rsidRPr="00D4374A"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val="uk-UA"/>
        </w:rPr>
        <w:t>«</w:t>
      </w:r>
      <w:r w:rsidR="00282130" w:rsidRPr="00282130">
        <w:rPr>
          <w:rFonts w:ascii="Times New Roman" w:eastAsia="Times New Roman" w:hAnsi="Times New Roman" w:cs="Times New Roman"/>
          <w:b/>
          <w:bCs/>
          <w:i/>
          <w:color w:val="7030A0"/>
          <w:sz w:val="52"/>
          <w:szCs w:val="52"/>
        </w:rPr>
        <w:t xml:space="preserve">ФОРМУВАННЯ ПАТРІОТИЧНИХ </w:t>
      </w:r>
    </w:p>
    <w:p w14:paraId="3E15F6F3" w14:textId="77777777" w:rsidR="00784C67" w:rsidRPr="00282130" w:rsidRDefault="00282130" w:rsidP="00282130">
      <w:pPr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52"/>
          <w:szCs w:val="52"/>
        </w:rPr>
      </w:pPr>
      <w:r w:rsidRPr="00282130">
        <w:rPr>
          <w:rFonts w:ascii="Times New Roman" w:eastAsia="Times New Roman" w:hAnsi="Times New Roman" w:cs="Times New Roman"/>
          <w:b/>
          <w:bCs/>
          <w:i/>
          <w:color w:val="7030A0"/>
          <w:sz w:val="52"/>
          <w:szCs w:val="52"/>
        </w:rPr>
        <w:t>І ГРОМАДЯНСЬКИХ ЯКОСТЕЙ ОСОБИСТОСТІ УЧНЯ</w:t>
      </w:r>
      <w:r w:rsidR="00784C67" w:rsidRPr="00D4374A"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  <w:lang w:val="uk-UA"/>
        </w:rPr>
        <w:t>»</w:t>
      </w:r>
    </w:p>
    <w:p w14:paraId="6BAF8B09" w14:textId="77777777" w:rsidR="00784C67" w:rsidRPr="00282130" w:rsidRDefault="00784C67" w:rsidP="00282130">
      <w:pPr>
        <w:spacing w:after="0" w:line="360" w:lineRule="auto"/>
        <w:contextualSpacing/>
        <w:jc w:val="center"/>
        <w:rPr>
          <w:rFonts w:ascii="Arial Black" w:eastAsia="Calibri" w:hAnsi="Arial Black" w:cs="Times New Roman"/>
          <w:b/>
          <w:bCs/>
          <w:color w:val="1F3864" w:themeColor="accent5" w:themeShade="80"/>
          <w:sz w:val="44"/>
          <w:szCs w:val="44"/>
          <w:lang w:val="uk-UA" w:eastAsia="en-US"/>
        </w:rPr>
      </w:pPr>
      <w:r w:rsidRPr="005A66EF">
        <w:rPr>
          <w:rFonts w:ascii="Arial Black" w:eastAsia="Calibri" w:hAnsi="Arial Black" w:cs="Times New Roman"/>
          <w:b/>
          <w:bCs/>
          <w:color w:val="1F3864" w:themeColor="accent5" w:themeShade="80"/>
          <w:sz w:val="44"/>
          <w:szCs w:val="44"/>
          <w:lang w:val="uk-UA" w:eastAsia="en-US"/>
        </w:rPr>
        <w:t>Професійне кредо</w:t>
      </w:r>
    </w:p>
    <w:p w14:paraId="4875D267" w14:textId="77777777" w:rsidR="00784C67" w:rsidRDefault="00784C67" w:rsidP="00784C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color w:val="FF0000"/>
          <w:sz w:val="44"/>
          <w:szCs w:val="44"/>
          <w:lang w:val="uk-UA" w:eastAsia="en-US"/>
        </w:rPr>
      </w:pPr>
      <w:r w:rsidRPr="005A66EF">
        <w:rPr>
          <w:rFonts w:ascii="Times New Roman" w:eastAsia="Calibri" w:hAnsi="Times New Roman" w:cs="Times New Roman"/>
          <w:b/>
          <w:i/>
          <w:iCs/>
          <w:color w:val="FF0000"/>
          <w:sz w:val="44"/>
          <w:szCs w:val="44"/>
          <w:lang w:val="uk-UA" w:eastAsia="en-US"/>
        </w:rPr>
        <w:t>«Учитель не той , хто вчить,</w:t>
      </w:r>
    </w:p>
    <w:p w14:paraId="6B159640" w14:textId="77777777" w:rsidR="00784C67" w:rsidRPr="005A66EF" w:rsidRDefault="00784C67" w:rsidP="00784C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44"/>
          <w:szCs w:val="44"/>
          <w:lang w:eastAsia="en-US"/>
        </w:rPr>
      </w:pPr>
      <w:r w:rsidRPr="005A66EF">
        <w:rPr>
          <w:rFonts w:ascii="Times New Roman" w:eastAsia="Calibri" w:hAnsi="Times New Roman" w:cs="Times New Roman"/>
          <w:b/>
          <w:i/>
          <w:iCs/>
          <w:color w:val="FF0000"/>
          <w:sz w:val="44"/>
          <w:szCs w:val="44"/>
          <w:lang w:val="uk-UA" w:eastAsia="en-US"/>
        </w:rPr>
        <w:t xml:space="preserve">а той у кого </w:t>
      </w:r>
      <w:proofErr w:type="spellStart"/>
      <w:r w:rsidRPr="005A66EF">
        <w:rPr>
          <w:rFonts w:ascii="Times New Roman" w:eastAsia="Calibri" w:hAnsi="Times New Roman" w:cs="Times New Roman"/>
          <w:b/>
          <w:i/>
          <w:iCs/>
          <w:color w:val="FF0000"/>
          <w:sz w:val="44"/>
          <w:szCs w:val="44"/>
          <w:lang w:val="uk-UA" w:eastAsia="en-US"/>
        </w:rPr>
        <w:t>вчаться</w:t>
      </w:r>
      <w:proofErr w:type="spellEnd"/>
      <w:r w:rsidRPr="005A66EF">
        <w:rPr>
          <w:rFonts w:ascii="Times New Roman" w:eastAsia="Calibri" w:hAnsi="Times New Roman" w:cs="Times New Roman"/>
          <w:b/>
          <w:i/>
          <w:iCs/>
          <w:color w:val="FF0000"/>
          <w:sz w:val="44"/>
          <w:szCs w:val="44"/>
          <w:lang w:val="uk-UA" w:eastAsia="en-US"/>
        </w:rPr>
        <w:t>»</w:t>
      </w:r>
    </w:p>
    <w:p w14:paraId="3632177A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3ABB7179" w14:textId="77777777" w:rsidR="00784C67" w:rsidRPr="005A66EF" w:rsidRDefault="00784C67" w:rsidP="00784C67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52"/>
          <w:szCs w:val="52"/>
        </w:rPr>
      </w:pPr>
    </w:p>
    <w:p w14:paraId="43FCF3BE" w14:textId="77777777" w:rsidR="00CB01DD" w:rsidRDefault="00CB01DD" w:rsidP="00784C67">
      <w:pPr>
        <w:tabs>
          <w:tab w:val="left" w:pos="2298"/>
        </w:tabs>
        <w:spacing w:after="240" w:line="240" w:lineRule="auto"/>
        <w:rPr>
          <w:noProof/>
          <w:lang w:val="uk-UA"/>
        </w:rPr>
      </w:pPr>
    </w:p>
    <w:p w14:paraId="5A1F901F" w14:textId="77777777" w:rsidR="00CB01DD" w:rsidRDefault="00CB01DD" w:rsidP="00784C67">
      <w:pPr>
        <w:tabs>
          <w:tab w:val="left" w:pos="2298"/>
        </w:tabs>
        <w:spacing w:after="240" w:line="240" w:lineRule="auto"/>
        <w:rPr>
          <w:noProof/>
          <w:lang w:val="uk-UA"/>
        </w:rPr>
      </w:pPr>
    </w:p>
    <w:p w14:paraId="07E8D5C6" w14:textId="77777777" w:rsidR="00511FDC" w:rsidRDefault="00511FDC" w:rsidP="00CB01DD">
      <w:pPr>
        <w:tabs>
          <w:tab w:val="left" w:pos="229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0A5DBE9C" w14:textId="77777777" w:rsidR="00511FDC" w:rsidRDefault="00511FDC" w:rsidP="00CB01DD">
      <w:pPr>
        <w:tabs>
          <w:tab w:val="left" w:pos="229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49662A8F" w14:textId="77777777" w:rsidR="00511FDC" w:rsidRDefault="00511FDC" w:rsidP="00CB01DD">
      <w:pPr>
        <w:tabs>
          <w:tab w:val="left" w:pos="229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6F7B7927" w14:textId="77777777" w:rsidR="00511FDC" w:rsidRDefault="00511FDC" w:rsidP="00CB01DD">
      <w:pPr>
        <w:tabs>
          <w:tab w:val="left" w:pos="229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</w:p>
    <w:p w14:paraId="6EE3B8C3" w14:textId="77777777" w:rsidR="00784C67" w:rsidRPr="00CB01DD" w:rsidRDefault="00784C67" w:rsidP="00CB01DD">
      <w:pPr>
        <w:tabs>
          <w:tab w:val="left" w:pos="2298"/>
        </w:tabs>
        <w:spacing w:after="24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D8B4E38" wp14:editId="24449396">
            <wp:simplePos x="0" y="0"/>
            <wp:positionH relativeFrom="page">
              <wp:posOffset>107950</wp:posOffset>
            </wp:positionH>
            <wp:positionV relativeFrom="paragraph">
              <wp:posOffset>-360045</wp:posOffset>
            </wp:positionV>
            <wp:extent cx="7428865" cy="10604500"/>
            <wp:effectExtent l="0" t="0" r="635" b="6350"/>
            <wp:wrapNone/>
            <wp:docPr id="14" name="Рисунок 14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6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FF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 xml:space="preserve">І. </w:t>
      </w:r>
      <w:proofErr w:type="spellStart"/>
      <w:r w:rsidRPr="002E3FF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Вступ</w:t>
      </w:r>
      <w:proofErr w:type="spellEnd"/>
    </w:p>
    <w:p w14:paraId="31340AC0" w14:textId="77777777" w:rsidR="00784C67" w:rsidRPr="00D4374A" w:rsidRDefault="00784C67" w:rsidP="00784C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Аналіз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методичного </w:t>
      </w: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об’єднання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за </w:t>
      </w: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підсумками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202</w:t>
      </w:r>
      <w:r w:rsidR="00511FD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val="uk-UA"/>
        </w:rPr>
        <w:t>3</w:t>
      </w:r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-202</w:t>
      </w:r>
      <w:r w:rsidR="00511FDC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val="uk-UA"/>
        </w:rPr>
        <w:t xml:space="preserve">4 </w:t>
      </w:r>
      <w:proofErr w:type="spellStart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>навчального</w:t>
      </w:r>
      <w:proofErr w:type="spellEnd"/>
      <w:r w:rsidRPr="00D4374A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</w:rPr>
        <w:t xml:space="preserve"> року.</w:t>
      </w:r>
    </w:p>
    <w:p w14:paraId="348D2F9B" w14:textId="77777777" w:rsidR="00784C67" w:rsidRPr="00D4374A" w:rsidRDefault="00784C67" w:rsidP="00784C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</w:t>
      </w:r>
      <w:proofErr w:type="spellEnd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шукати</w:t>
      </w:r>
      <w:proofErr w:type="spellEnd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і </w:t>
      </w:r>
      <w:proofErr w:type="spellStart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творити</w:t>
      </w:r>
      <w:proofErr w:type="spellEnd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</w:p>
    <w:p w14:paraId="27682E91" w14:textId="77777777" w:rsidR="00784C67" w:rsidRPr="00D4374A" w:rsidRDefault="00784C67" w:rsidP="00784C6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рухатися</w:t>
      </w:r>
      <w:proofErr w:type="spellEnd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вперед в ногу з </w:t>
      </w:r>
      <w:proofErr w:type="spellStart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життям</w:t>
      </w:r>
      <w:proofErr w:type="spellEnd"/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2CF41AC" w14:textId="77777777" w:rsidR="00784C67" w:rsidRPr="00D4374A" w:rsidRDefault="00784C67" w:rsidP="00784C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освіта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набуває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кардинальних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виникає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оновленні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прийомів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компетентностей.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Сучасному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потрібні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громадяни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приймати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нестандартні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тобто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підходити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тієї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іншої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само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контролювати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само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оцінювати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своєї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4174AE3" w14:textId="77777777" w:rsidR="00784C67" w:rsidRPr="00D4374A" w:rsidRDefault="00784C67" w:rsidP="00784C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Основним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учителя на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нинішньому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етапі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нашого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суспільства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кожного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рівень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базової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пізнавальної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тільки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компетентностей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учнів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й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самоосвітніх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Тому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аспекти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повинні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спрямовані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особистості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розкриття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обдарованості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кожної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CA0B36A" w14:textId="77777777" w:rsidR="00784C67" w:rsidRPr="00D4374A" w:rsidRDefault="00784C67" w:rsidP="00784C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Методичне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навчальному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році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працювало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проблемою: </w:t>
      </w:r>
      <w:r w:rsidRPr="00D4374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Технологія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розвитку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критичного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мислення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 як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засіб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формування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особистості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</w:t>
      </w:r>
      <w:r w:rsidR="00797EE6" w:rsidRPr="00797E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здобувача освіти</w:t>
      </w:r>
      <w:r w:rsidRPr="00D437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.</w:t>
      </w:r>
    </w:p>
    <w:p w14:paraId="4C0FD840" w14:textId="77777777" w:rsidR="00784C67" w:rsidRPr="00D4374A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Проводилась велика робота з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проблемного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Це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методоб'єднання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відкритих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уроків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творчий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звіт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атестуються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Метою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методичного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об'єднання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умов для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яких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відчуває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успішність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свою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досконалість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відчуває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частинкою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соціуму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невід'ємною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ланкою. Тому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ця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проблема і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охопила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шкільного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весь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освітній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 в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стоїть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особистість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учень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інтелектуальним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фізичним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творчим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потенціалом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E7FAED" w14:textId="77777777" w:rsidR="00784C67" w:rsidRPr="00D4374A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  <w:r w:rsidRPr="00EC27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Робота методичного об’єднання була спрямована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27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підвищення професійної майстерності і розвиток творчої ініціативи вчителів, впровадження нового Державного стандарту початкової загальної освіти; застосування в інноваційному навчанні інтерактивних технологій; створення умов для формування ключових </w:t>
      </w:r>
      <w:proofErr w:type="spellStart"/>
      <w:r w:rsidRPr="00EC27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EC27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учнів, педагогів.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працювали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наполегливо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  результативно. </w:t>
      </w:r>
    </w:p>
    <w:p w14:paraId="5C920A3F" w14:textId="77777777" w:rsidR="00784C67" w:rsidRPr="00D4374A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Члени ШМО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беруть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участь 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підготовці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14:paraId="699FFCE8" w14:textId="77777777" w:rsidR="00784C67" w:rsidRPr="00D4374A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сплановано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проведено 5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за такими темами: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Перше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відбулося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31 </w:t>
      </w:r>
      <w:proofErr w:type="gramStart"/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серпня 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вересня</w:t>
      </w:r>
      <w:proofErr w:type="gram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методичної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наради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«</w:t>
      </w:r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Нова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українська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школа: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стратегії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розвитку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</w:t>
      </w:r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Особливості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організації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навчально-виховного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процесу</w:t>
      </w:r>
      <w:proofErr w:type="spellEnd"/>
      <w:r w:rsidRPr="00797E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, де голова МО, 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Лебідь Ю.М.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зробила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за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минулий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затверджений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на 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39B6514F" w14:textId="77777777" w:rsidR="00784C67" w:rsidRPr="00D4374A" w:rsidRDefault="00511FDC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75DEA1C7" wp14:editId="78F149A6">
            <wp:simplePos x="0" y="0"/>
            <wp:positionH relativeFrom="page">
              <wp:posOffset>153670</wp:posOffset>
            </wp:positionH>
            <wp:positionV relativeFrom="paragraph">
              <wp:posOffset>-281940</wp:posOffset>
            </wp:positionV>
            <wp:extent cx="7428865" cy="10604500"/>
            <wp:effectExtent l="0" t="0" r="635" b="6350"/>
            <wp:wrapNone/>
            <wp:docPr id="4" name="Рисунок 4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6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Друге </w:t>
      </w:r>
      <w:proofErr w:type="spellStart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методичне</w:t>
      </w:r>
      <w:proofErr w:type="spellEnd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</w:t>
      </w:r>
      <w:proofErr w:type="spellEnd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відбулося</w:t>
      </w:r>
      <w:proofErr w:type="spellEnd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26</w:t>
      </w:r>
      <w:r w:rsid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жовтня</w:t>
      </w:r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у </w:t>
      </w:r>
      <w:proofErr w:type="spellStart"/>
      <w:proofErr w:type="gramStart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«</w:t>
      </w:r>
      <w:proofErr w:type="gramEnd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Круглого столу» на тему: 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«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Формування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критичного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мислення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  <w:lang w:val="uk-UA"/>
        </w:rPr>
        <w:t xml:space="preserve">здобувачів освіти НУШ.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Адаптація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 </w:t>
      </w:r>
      <w:proofErr w:type="spellStart"/>
      <w:proofErr w:type="gram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першокласників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  до</w:t>
      </w:r>
      <w:proofErr w:type="gram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шкільного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колективу</w:t>
      </w:r>
      <w:proofErr w:type="spellEnd"/>
      <w:r w:rsidR="00784C67"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225A154C" w14:textId="77777777" w:rsidR="00797EE6" w:rsidRPr="00797EE6" w:rsidRDefault="00784C67" w:rsidP="00797E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Третє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відбулося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27</w:t>
      </w:r>
      <w:r w:rsid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грудня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 тему: «</w:t>
      </w:r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Досвід </w:t>
      </w:r>
      <w:proofErr w:type="gram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упровадження  в</w:t>
      </w:r>
      <w:proofErr w:type="gram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освітньому процесі технології дистанційного навчання в початковій школі </w:t>
      </w:r>
    </w:p>
    <w:p w14:paraId="74EFD707" w14:textId="77777777" w:rsidR="00784C67" w:rsidRPr="00D4374A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» .  </w:t>
      </w:r>
    </w:p>
    <w:p w14:paraId="30192041" w14:textId="77777777" w:rsidR="00784C67" w:rsidRPr="00D4374A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Четверте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відбулося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="00797EE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березні 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тему: «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Інклюзивна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освіта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початковій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школі</w:t>
      </w:r>
      <w:proofErr w:type="spellEnd"/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97EE6" w:rsidRPr="00797E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Інноваційні та хмарні технології в освітній діяльності</w:t>
      </w:r>
      <w:r w:rsidRPr="00797EE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EF72911" w14:textId="77777777" w:rsidR="00BC4429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П’яте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методичне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відбулося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вигляді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Аукціону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ідей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» на тему «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Підсумок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за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proofErr w:type="gram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» .</w:t>
      </w:r>
      <w:proofErr w:type="gram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обговорювали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які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користувались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дистанційного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Серед них найзручнішими були: 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Wordwall</w:t>
      </w:r>
      <w:proofErr w:type="spellEnd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«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Google</w:t>
      </w:r>
      <w:proofErr w:type="spellEnd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Classroom</w:t>
      </w:r>
      <w:proofErr w:type="spellEnd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 дошка 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Jamboard</w:t>
      </w:r>
      <w:proofErr w:type="spellEnd"/>
      <w:r w:rsidR="00BC4429">
        <w:fldChar w:fldCharType="begin"/>
      </w:r>
      <w:r w:rsidR="00BC4429">
        <w:instrText>HYPERLINK "http://i-math.com.ua/vsikt/interaktivnij-servis-vid-google-onlajn-doshka-jamboard/"</w:instrText>
      </w:r>
      <w:r w:rsidR="00BC4429">
        <w:fldChar w:fldCharType="separate"/>
      </w:r>
      <w:r w:rsidR="00BC4429" w:rsidRPr="00BC4429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C4429">
        <w:rPr>
          <w:rStyle w:val="a4"/>
          <w:rFonts w:ascii="Times New Roman" w:eastAsia="Times New Roman" w:hAnsi="Times New Roman" w:cs="Times New Roman"/>
          <w:sz w:val="28"/>
          <w:szCs w:val="28"/>
          <w:lang w:val="uk-UA"/>
        </w:rPr>
        <w:fldChar w:fldCharType="end"/>
      </w:r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«На урок»,  «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Всеосвіта</w:t>
      </w:r>
      <w:proofErr w:type="spellEnd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», «</w:t>
      </w:r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earningapps</w:t>
      </w:r>
      <w:proofErr w:type="spellEnd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 , 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YouTube</w:t>
      </w:r>
      <w:proofErr w:type="spellEnd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«Мій клас», «</w:t>
      </w:r>
      <w:proofErr w:type="spellStart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Classti</w:t>
      </w:r>
      <w:proofErr w:type="spellEnd"/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</w:t>
      </w:r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="00BC4429" w:rsidRP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Google </w:t>
      </w:r>
      <w:proofErr w:type="spellStart"/>
      <w:r w:rsid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Meet</w:t>
      </w:r>
      <w:proofErr w:type="spellEnd"/>
      <w:r w:rsid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="00BC44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AEF47A4" w14:textId="77777777" w:rsidR="00784C67" w:rsidRPr="00D4374A" w:rsidRDefault="00784C67" w:rsidP="00784C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На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розглядалися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найактуальніші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виховання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молодших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школярів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  НУШ</w:t>
      </w:r>
      <w:proofErr w:type="gram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саме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14:paraId="489C4FF2" w14:textId="77777777" w:rsidR="00784C67" w:rsidRPr="00D4374A" w:rsidRDefault="00784C67" w:rsidP="00713F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Педагогіка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партнерства як продуктивна форма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взаємодії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вчителя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учнів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 </w:t>
      </w:r>
    </w:p>
    <w:p w14:paraId="2FB3CA03" w14:textId="77777777" w:rsidR="00784C67" w:rsidRPr="00D4374A" w:rsidRDefault="00784C67" w:rsidP="00713F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Інтеграція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у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навчанні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молодших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школярів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математики «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Щоденні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3» </w:t>
      </w:r>
    </w:p>
    <w:p w14:paraId="1F59996D" w14:textId="77777777" w:rsidR="00784C67" w:rsidRPr="00D4374A" w:rsidRDefault="00784C67" w:rsidP="00713FB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Інтерактивні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форми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організації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навчальної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діяльності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молодших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школярів</w:t>
      </w:r>
      <w:proofErr w:type="spellEnd"/>
      <w:r w:rsidRPr="00D4374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уроках математики.</w:t>
      </w:r>
    </w:p>
    <w:p w14:paraId="4B5FB740" w14:textId="77777777" w:rsidR="00784C67" w:rsidRPr="00D4374A" w:rsidRDefault="00784C67" w:rsidP="00784C67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 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Кожен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вчитель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брав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активну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участь у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роботі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МО: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готували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доповіді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реферати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давали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відкриті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уроки,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виховні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заходи,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старанно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виконували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свої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доручення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Всі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вчителі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початкових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класів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спрямовують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свою роботу на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пошук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наукових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новинок, на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створення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творчої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атмосфери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модернізацію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форм,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методів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засобів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навчання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і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виховання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дітей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а головне – на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реалізацію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принципу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рівноправного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діалогу</w:t>
      </w:r>
      <w:proofErr w:type="spellEnd"/>
      <w:r w:rsidRPr="00D4374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між учителем та учнем.</w:t>
      </w:r>
    </w:p>
    <w:p w14:paraId="3205E51F" w14:textId="77777777" w:rsidR="00784C67" w:rsidRPr="00D4374A" w:rsidRDefault="00784C67" w:rsidP="00784C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З метою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обміну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педагогічного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proofErr w:type="gram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досвіду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вчителі</w:t>
      </w:r>
      <w:proofErr w:type="spellEnd"/>
      <w:proofErr w:type="gram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 провели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цікаві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та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змістовні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відкриті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уроки, заходи.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Кожен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урок, проведений учителями, – це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цікава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подорож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з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дітьми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світ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науки, це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гра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пізнання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нового,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радість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творчого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пошуку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Зміст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праці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вчителі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збагачують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за допомогою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різноманітних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інноваційних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методів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прийомів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Їх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уроки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відзначаються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логічною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завершеністю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умотивованістю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оптимальністю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вибору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форм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методів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роботи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Постійно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спонукають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учнів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працювати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в парах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групах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створюють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умови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для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вільного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висловлювання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думки,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міркування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.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Учителі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люблять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своїх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вихованців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допомагають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їм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усвідомити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свою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індивідуальність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неповторність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кожного дня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під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час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уроків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і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позакласній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діяльності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створюють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для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учнів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ситуацію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успіху</w:t>
      </w:r>
      <w:proofErr w:type="spellEnd"/>
    </w:p>
    <w:p w14:paraId="2733AC0E" w14:textId="77777777" w:rsidR="00784C67" w:rsidRPr="00D4374A" w:rsidRDefault="00784C67" w:rsidP="00784C6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    Початок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навчання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школі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-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складний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відповідальний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момент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житті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кожної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дитини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як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соціально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-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психологічному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так і у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фізіологічному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плані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. Проблемам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адаптації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першокласників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до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навчання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школі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було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присвячено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засідання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малої-педагогічної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ради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школи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учасниками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якої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були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вчителі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початкових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класів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. На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чолі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з заступником директора з НВР обговорили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умови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успішної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адаптації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варіанти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впорядкування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освітнього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середовища, роль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групової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ігрової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проєктної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та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дослідницької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діяльності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важливість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активної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lang w:eastAsia="en-US"/>
        </w:rPr>
        <w:t>співпраці</w:t>
      </w:r>
      <w:proofErr w:type="spellEnd"/>
      <w:r w:rsidRPr="00D4374A">
        <w:rPr>
          <w:rFonts w:ascii="Times New Roman" w:eastAsiaTheme="minorHAnsi" w:hAnsi="Times New Roman" w:cs="Times New Roman"/>
          <w:sz w:val="28"/>
          <w:lang w:eastAsia="en-US"/>
        </w:rPr>
        <w:t xml:space="preserve"> з батьками.</w:t>
      </w:r>
    </w:p>
    <w:p w14:paraId="045C6E1B" w14:textId="77777777" w:rsidR="00784C67" w:rsidRPr="00B422C3" w:rsidRDefault="00797EE6" w:rsidP="00797EE6">
      <w:pPr>
        <w:tabs>
          <w:tab w:val="left" w:pos="378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lang w:val="uk-UA" w:eastAsia="en-US"/>
        </w:rPr>
      </w:pPr>
      <w:r>
        <w:rPr>
          <w:rFonts w:ascii="Times New Roman" w:eastAsiaTheme="minorHAnsi" w:hAnsi="Times New Roman" w:cs="Times New Roman"/>
          <w:sz w:val="28"/>
          <w:lang w:val="uk-UA" w:eastAsia="en-US"/>
        </w:rPr>
        <w:t xml:space="preserve"> </w:t>
      </w:r>
      <w:r w:rsidR="00784C67" w:rsidRPr="00B422C3">
        <w:rPr>
          <w:rFonts w:ascii="Times New Roman" w:eastAsia="Times New Roman" w:hAnsi="Times New Roman" w:cs="Times New Roman"/>
          <w:sz w:val="28"/>
          <w:szCs w:val="28"/>
          <w:lang w:val="uk-UA"/>
        </w:rPr>
        <w:t>Та головне, до чого прагнуть вчителі початкових класів,– це здружити школярів між собою та зробити шкільне життя дітей цікавим і захоплюючим.</w:t>
      </w:r>
    </w:p>
    <w:p w14:paraId="68F8AD31" w14:textId="77777777" w:rsidR="00784C67" w:rsidRPr="00B422C3" w:rsidRDefault="00784C67" w:rsidP="00784C6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191129" w14:textId="77777777" w:rsidR="00511FDC" w:rsidRDefault="00511FDC" w:rsidP="00784C6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7B41C01" w14:textId="77777777" w:rsidR="00784C67" w:rsidRPr="00D4374A" w:rsidRDefault="00511FDC" w:rsidP="00784C6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99200" behindDoc="1" locked="0" layoutInCell="1" allowOverlap="1" wp14:anchorId="5BA356F8" wp14:editId="244C5711">
            <wp:simplePos x="0" y="0"/>
            <wp:positionH relativeFrom="page">
              <wp:posOffset>168910</wp:posOffset>
            </wp:positionH>
            <wp:positionV relativeFrom="paragraph">
              <wp:posOffset>-348886</wp:posOffset>
            </wp:positionV>
            <wp:extent cx="7428865" cy="10604500"/>
            <wp:effectExtent l="0" t="0" r="635" b="6350"/>
            <wp:wrapNone/>
            <wp:docPr id="5" name="Рисунок 5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6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Плідна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взаємодія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ланок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співпраці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дала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змогу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вчителям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та учням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активними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учасниками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патріотичних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заходів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до Дня </w:t>
      </w:r>
      <w:proofErr w:type="gram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Миру,  Дня</w:t>
      </w:r>
      <w:proofErr w:type="gram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захисту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тварин,Дня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Гідності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Свободи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, Дня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Соборності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, Дня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Землі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Великод</w:t>
      </w:r>
      <w:r>
        <w:rPr>
          <w:rFonts w:ascii="Times New Roman" w:eastAsia="Times New Roman" w:hAnsi="Times New Roman" w:cs="Times New Roman"/>
          <w:sz w:val="28"/>
          <w:szCs w:val="28"/>
        </w:rPr>
        <w:t>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пам’яті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примирення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вишиванки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щастя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, Дня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тощо.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дистанційного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E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очного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учні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 брали участь у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спортивних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літературних</w:t>
      </w:r>
      <w:proofErr w:type="spellEnd"/>
      <w:r w:rsidR="00784C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84C67">
        <w:rPr>
          <w:rFonts w:ascii="Times New Roman" w:eastAsia="Times New Roman" w:hAnsi="Times New Roman" w:cs="Times New Roman"/>
          <w:sz w:val="28"/>
          <w:szCs w:val="28"/>
        </w:rPr>
        <w:t>фото</w:t>
      </w:r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челенджах</w:t>
      </w:r>
      <w:proofErr w:type="spellEnd"/>
      <w:r w:rsidR="00784C67" w:rsidRPr="00D4374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A2F821" w14:textId="77777777" w:rsidR="00784C67" w:rsidRPr="00D4374A" w:rsidRDefault="00784C67" w:rsidP="00784C67">
      <w:pPr>
        <w:tabs>
          <w:tab w:val="left" w:pos="3780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Патріотичне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молодших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школярів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надзвичайно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важливий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специфічний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етап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патріотичного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виховання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людини,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адже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цей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період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важливо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сформувати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учнів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почуття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любові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поваги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спочатку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своєї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сім’ї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родини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домівки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потім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рідного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слова, природи,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побуту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традицій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вулиці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міста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регіону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і в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кінцевому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результаті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до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народу і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країни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Виходячи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цього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методичне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об’єднання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приділяє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велику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увагу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формуванню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загальнолюдських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національних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цінностей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здобувачів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освіти</w:t>
      </w:r>
      <w:proofErr w:type="spellEnd"/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3E15D272" w14:textId="77777777" w:rsidR="00784C67" w:rsidRPr="00D4374A" w:rsidRDefault="00784C67" w:rsidP="0078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Але 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поряд</w:t>
      </w:r>
      <w:proofErr w:type="spellEnd"/>
      <w:proofErr w:type="gram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позитивним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роботі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об’єднання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деякі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потребують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уваги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6372BB0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437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удосконалення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школярів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93FBB1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4374A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комунікативної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соціальної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компетентностей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молодших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школярів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2B9FB2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D4374A">
        <w:rPr>
          <w:rFonts w:ascii="Times New Roman" w:eastAsia="Times New Roman" w:hAnsi="Times New Roman" w:cs="Times New Roman"/>
          <w:sz w:val="28"/>
          <w:szCs w:val="28"/>
        </w:rPr>
        <w:tab/>
        <w:t xml:space="preserve">робота з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обдарованими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дітьми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учнями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мають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прогалини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знаннях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4374A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Виходячи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аналізу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підсумків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навчально-виховного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процесу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минулий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МО в поточному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навчальному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році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працюватиме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вирішенням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таких проблем</w:t>
      </w:r>
    </w:p>
    <w:p w14:paraId="619A6D2B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вдосконалення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форм і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методів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застосовуючі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інформаційні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комунікативні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74A">
        <w:rPr>
          <w:rFonts w:ascii="Times New Roman" w:eastAsia="Times New Roman" w:hAnsi="Times New Roman" w:cs="Times New Roman"/>
          <w:sz w:val="28"/>
          <w:szCs w:val="28"/>
        </w:rPr>
        <w:t>методики,особистісто</w:t>
      </w:r>
      <w:proofErr w:type="gramEnd"/>
      <w:r w:rsidRPr="00D4374A">
        <w:rPr>
          <w:rFonts w:ascii="Times New Roman" w:eastAsia="Times New Roman" w:hAnsi="Times New Roman" w:cs="Times New Roman"/>
          <w:sz w:val="28"/>
          <w:szCs w:val="28"/>
        </w:rPr>
        <w:t>-зорієнтовані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5AEDF9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індивідуалізація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диференціація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68641D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чітке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дотримання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вчителя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AD593B7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зосередженн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педагогів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інтенсивній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мовній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74A">
        <w:rPr>
          <w:rFonts w:ascii="Times New Roman" w:eastAsia="Times New Roman" w:hAnsi="Times New Roman" w:cs="Times New Roman"/>
          <w:sz w:val="28"/>
          <w:szCs w:val="28"/>
        </w:rPr>
        <w:t>учнів,на</w:t>
      </w:r>
      <w:proofErr w:type="spellEnd"/>
      <w:proofErr w:type="gram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розкритті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нахилів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908B87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творчих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залучення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їх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презентації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своєї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різноманітних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74A">
        <w:rPr>
          <w:rFonts w:ascii="Times New Roman" w:eastAsia="Times New Roman" w:hAnsi="Times New Roman" w:cs="Times New Roman"/>
          <w:sz w:val="28"/>
          <w:szCs w:val="28"/>
        </w:rPr>
        <w:t>конкурсах,заходах</w:t>
      </w:r>
      <w:proofErr w:type="spellEnd"/>
      <w:proofErr w:type="gram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458EC9" w14:textId="77777777" w:rsidR="00784C67" w:rsidRPr="00D4374A" w:rsidRDefault="00784C67" w:rsidP="00784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умов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професійного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4374A">
        <w:rPr>
          <w:rFonts w:ascii="Times New Roman" w:eastAsia="Times New Roman" w:hAnsi="Times New Roman" w:cs="Times New Roman"/>
          <w:sz w:val="28"/>
          <w:szCs w:val="28"/>
        </w:rPr>
        <w:t>зростання,самоосвіти</w:t>
      </w:r>
      <w:proofErr w:type="spellEnd"/>
      <w:proofErr w:type="gram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творчої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839F91" w14:textId="77777777" w:rsidR="00784C67" w:rsidRPr="00D4374A" w:rsidRDefault="00784C67" w:rsidP="00784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цілому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методичного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об’єднання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BC44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н.р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можна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вважати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задовільною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Засідання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здійснювалися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МО.                       </w:t>
      </w:r>
    </w:p>
    <w:p w14:paraId="798D62C0" w14:textId="77777777" w:rsidR="00784C67" w:rsidRPr="00D4374A" w:rsidRDefault="00784C67" w:rsidP="00784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ШМО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дбає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те,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була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4012613A" w14:textId="77777777" w:rsidR="00784C67" w:rsidRPr="00D4374A" w:rsidRDefault="00784C67" w:rsidP="00713F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школою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учня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C28C31E" w14:textId="77777777" w:rsidR="00784C67" w:rsidRPr="00D4374A" w:rsidRDefault="00784C67" w:rsidP="00713F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школою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творчості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62D20F97" w14:textId="77777777" w:rsidR="00784C67" w:rsidRPr="00D4374A" w:rsidRDefault="00784C67" w:rsidP="00713FB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школою спокою для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батьків</w:t>
      </w:r>
      <w:proofErr w:type="spellEnd"/>
    </w:p>
    <w:p w14:paraId="2FAD0ED0" w14:textId="77777777" w:rsidR="00784C67" w:rsidRDefault="00784C67" w:rsidP="00784C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1E1E2D" w14:textId="77777777" w:rsidR="00784C67" w:rsidRPr="00D4374A" w:rsidRDefault="00784C67" w:rsidP="00784C6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ШМО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початкових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класів</w:t>
      </w:r>
      <w:proofErr w:type="spellEnd"/>
      <w:r w:rsidRPr="00D437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             </w:t>
      </w:r>
      <w:r w:rsidR="00511FD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Сурмач А.М.</w:t>
      </w:r>
    </w:p>
    <w:p w14:paraId="27786B4E" w14:textId="77777777" w:rsidR="00784C67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51B969B3" w14:textId="77777777" w:rsidR="00784C67" w:rsidRPr="002E3FFC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lang w:val="uk-UA"/>
        </w:rPr>
      </w:pPr>
    </w:p>
    <w:p w14:paraId="5118D41D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408E3F71" w14:textId="77777777" w:rsidR="00797EE6" w:rsidRDefault="00797EE6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2C24A2E6" w14:textId="77777777" w:rsidR="00797EE6" w:rsidRDefault="00797EE6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148A2B06" w14:textId="77777777" w:rsidR="00797EE6" w:rsidRDefault="00797EE6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13A13403" w14:textId="77777777" w:rsidR="000314FC" w:rsidRDefault="000314FC" w:rsidP="00784C67">
      <w:pPr>
        <w:spacing w:after="0" w:line="240" w:lineRule="auto"/>
        <w:jc w:val="center"/>
        <w:rPr>
          <w:noProof/>
          <w:lang w:val="uk-UA"/>
        </w:rPr>
      </w:pPr>
    </w:p>
    <w:p w14:paraId="2A551EB9" w14:textId="77777777" w:rsidR="00797EE6" w:rsidRDefault="00511FDC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1FB4DB07" wp14:editId="784369B1">
            <wp:simplePos x="0" y="0"/>
            <wp:positionH relativeFrom="page">
              <wp:posOffset>130810</wp:posOffset>
            </wp:positionH>
            <wp:positionV relativeFrom="paragraph">
              <wp:posOffset>-340995</wp:posOffset>
            </wp:positionV>
            <wp:extent cx="7428865" cy="10604500"/>
            <wp:effectExtent l="0" t="0" r="635" b="6350"/>
            <wp:wrapNone/>
            <wp:docPr id="6" name="Рисунок 6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6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86B90" w14:textId="77777777" w:rsidR="00797EE6" w:rsidRDefault="00797EE6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72932A4F" w14:textId="77777777" w:rsidR="00784C67" w:rsidRDefault="00784C67" w:rsidP="007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</w:rPr>
      </w:pPr>
    </w:p>
    <w:p w14:paraId="12CAFEFB" w14:textId="77777777" w:rsidR="00784C67" w:rsidRPr="00983FCE" w:rsidRDefault="000314FC" w:rsidP="00784C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ІІ</w:t>
      </w:r>
      <w:r w:rsidR="00784C67" w:rsidRPr="00983F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. Теми, над </w:t>
      </w:r>
      <w:proofErr w:type="spellStart"/>
      <w:r w:rsidR="00784C67" w:rsidRPr="00983F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якими</w:t>
      </w:r>
      <w:proofErr w:type="spellEnd"/>
      <w:r w:rsidR="00784C67" w:rsidRPr="00983F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="00784C67" w:rsidRPr="00983F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працюють</w:t>
      </w:r>
      <w:proofErr w:type="spellEnd"/>
      <w:r w:rsidR="00784C67" w:rsidRPr="00983F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 xml:space="preserve"> </w:t>
      </w:r>
      <w:proofErr w:type="spellStart"/>
      <w:r w:rsidR="00784C67" w:rsidRPr="00983FCE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</w:rPr>
        <w:t>учителі</w:t>
      </w:r>
      <w:proofErr w:type="spellEnd"/>
    </w:p>
    <w:p w14:paraId="10A4946A" w14:textId="77777777" w:rsidR="00784C67" w:rsidRPr="0089322F" w:rsidRDefault="00784C67" w:rsidP="00784C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4164"/>
        <w:gridCol w:w="4951"/>
      </w:tblGrid>
      <w:tr w:rsidR="000314FC" w:rsidRPr="0089322F" w14:paraId="7841B457" w14:textId="77777777" w:rsidTr="000314FC">
        <w:trPr>
          <w:trHeight w:val="223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E66F3" w14:textId="77777777" w:rsidR="000314FC" w:rsidRPr="000314FC" w:rsidRDefault="000314FC" w:rsidP="000314F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033D9" w14:textId="77777777" w:rsidR="000314FC" w:rsidRPr="000314FC" w:rsidRDefault="000314FC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П.І.П</w:t>
            </w:r>
          </w:p>
          <w:p w14:paraId="7571CED1" w14:textId="77777777" w:rsidR="000314FC" w:rsidRPr="000314FC" w:rsidRDefault="00BB2D28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0314FC" w:rsidRPr="0003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="000314FC" w:rsidRPr="0003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0314FC" w:rsidRPr="0003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еля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109A" w14:textId="77777777" w:rsidR="000314FC" w:rsidRPr="000314FC" w:rsidRDefault="000314FC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(проблема)</w:t>
            </w:r>
          </w:p>
        </w:tc>
      </w:tr>
      <w:tr w:rsidR="000314FC" w:rsidRPr="003563C4" w14:paraId="73D21E4D" w14:textId="77777777" w:rsidTr="000314FC">
        <w:trPr>
          <w:trHeight w:val="147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69FD" w14:textId="77777777" w:rsidR="000314FC" w:rsidRPr="000314FC" w:rsidRDefault="000314FC" w:rsidP="000314FC">
            <w:pPr>
              <w:pStyle w:val="a3"/>
              <w:numPr>
                <w:ilvl w:val="0"/>
                <w:numId w:val="11"/>
              </w:numPr>
              <w:jc w:val="center"/>
              <w:rPr>
                <w:rFonts w:eastAsia="Times New Roman"/>
                <w:szCs w:val="28"/>
                <w:lang w:val="uk-UA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D678" w14:textId="77777777" w:rsidR="000314FC" w:rsidRPr="000314FC" w:rsidRDefault="000314FC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14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Козак Валентина Павлівна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67EFA" w14:textId="77777777" w:rsidR="000314FC" w:rsidRPr="000314FC" w:rsidRDefault="000314FC" w:rsidP="000314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14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Згуртування учнівського колективу, формування моральної свідомості, відповідальності, як риси особистості ціннісного ставлення до традиційних цінностей нашої держави.</w:t>
            </w:r>
          </w:p>
        </w:tc>
      </w:tr>
      <w:tr w:rsidR="000314FC" w:rsidRPr="0089322F" w14:paraId="5BAC9D4F" w14:textId="77777777" w:rsidTr="000314FC">
        <w:trPr>
          <w:trHeight w:val="201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155E0" w14:textId="77777777" w:rsidR="000314FC" w:rsidRPr="000314FC" w:rsidRDefault="000314FC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14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84D6B" w14:textId="77777777" w:rsidR="000314FC" w:rsidRPr="000314FC" w:rsidRDefault="000314FC" w:rsidP="000314F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14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Сурмач Антоніна Миколаївна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A996" w14:textId="77777777" w:rsidR="000314FC" w:rsidRPr="000314FC" w:rsidRDefault="000314FC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14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гуманістичної орієнтації та культури спілкування на засадах добра, чемності, взаємоповаги.</w:t>
            </w:r>
          </w:p>
        </w:tc>
      </w:tr>
      <w:tr w:rsidR="000314FC" w:rsidRPr="0089322F" w14:paraId="150E2C17" w14:textId="77777777" w:rsidTr="000314FC">
        <w:trPr>
          <w:trHeight w:val="20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B3EC" w14:textId="77777777" w:rsidR="000314FC" w:rsidRPr="000314FC" w:rsidRDefault="000314FC" w:rsidP="000314FC">
            <w:pPr>
              <w:ind w:left="360"/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0314FC">
              <w:rPr>
                <w:rFonts w:eastAsia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21E81" w14:textId="77777777" w:rsidR="000314FC" w:rsidRPr="000314FC" w:rsidRDefault="000314FC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14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Вітрук Наталія Валентинівна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166C" w14:textId="77777777" w:rsidR="000314FC" w:rsidRPr="000314FC" w:rsidRDefault="000314FC" w:rsidP="0003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314F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Формування життєвих компетенцій учнів початкової школи.</w:t>
            </w:r>
          </w:p>
        </w:tc>
      </w:tr>
    </w:tbl>
    <w:p w14:paraId="5BBE35C3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2B2157A7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392C6507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772CA2B1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066A68C0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3B413863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501CEF00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0109C652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6F09D9CE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67F59F82" w14:textId="77777777" w:rsidR="00784C67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54F5245A" w14:textId="77777777" w:rsidR="00797EE6" w:rsidRPr="000314FC" w:rsidRDefault="00797EE6" w:rsidP="000314F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52"/>
          <w:szCs w:val="52"/>
          <w:lang w:val="uk-UA"/>
        </w:rPr>
      </w:pPr>
    </w:p>
    <w:p w14:paraId="5B8080A3" w14:textId="77777777" w:rsidR="0018209B" w:rsidRDefault="005E1D33" w:rsidP="000314FC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D3A9673" wp14:editId="5BAA8A06">
            <wp:simplePos x="0" y="0"/>
            <wp:positionH relativeFrom="margin">
              <wp:align>center</wp:align>
            </wp:positionH>
            <wp:positionV relativeFrom="paragraph">
              <wp:posOffset>-358775</wp:posOffset>
            </wp:positionV>
            <wp:extent cx="7429251" cy="10436469"/>
            <wp:effectExtent l="0" t="0" r="635" b="3175"/>
            <wp:wrapNone/>
            <wp:docPr id="11" name="Рисунок 11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3D54A" w14:textId="77777777" w:rsidR="00BB2D28" w:rsidRDefault="000314FC" w:rsidP="00BB2D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План робот</w:t>
      </w:r>
      <w:r w:rsidR="00BB2D28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и</w:t>
      </w:r>
    </w:p>
    <w:p w14:paraId="38AA5D30" w14:textId="77777777" w:rsidR="00784C67" w:rsidRPr="005A66EF" w:rsidRDefault="00784C67" w:rsidP="00BB2D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5A66EF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методичного об</w:t>
      </w:r>
      <w:r w:rsidRPr="005A66EF">
        <w:rPr>
          <w:rFonts w:ascii="Times New Roman" w:hAnsi="Times New Roman" w:cs="Times New Roman"/>
          <w:b/>
          <w:color w:val="FF0000"/>
          <w:sz w:val="44"/>
          <w:szCs w:val="44"/>
        </w:rPr>
        <w:t>`</w:t>
      </w:r>
      <w:r w:rsidRPr="005A66EF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єднання</w:t>
      </w:r>
    </w:p>
    <w:p w14:paraId="7AC5C417" w14:textId="77777777" w:rsidR="00784C67" w:rsidRPr="005A66EF" w:rsidRDefault="00784C67" w:rsidP="00BB2D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5A66EF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вчителів початкових класів</w:t>
      </w:r>
    </w:p>
    <w:p w14:paraId="10009567" w14:textId="77777777" w:rsidR="00784C67" w:rsidRPr="005A66EF" w:rsidRDefault="00784C67" w:rsidP="00BB2D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  <w:r w:rsidRPr="005A66EF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на 202</w:t>
      </w:r>
      <w:r w:rsidR="00BB2D28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4</w:t>
      </w:r>
      <w:r w:rsidRPr="005A66EF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– 202</w:t>
      </w:r>
      <w:r w:rsidR="00BB2D28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5</w:t>
      </w:r>
      <w:r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 xml:space="preserve"> </w:t>
      </w:r>
      <w:r w:rsidRPr="005A66EF"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  <w:t>навчальний рік</w:t>
      </w:r>
    </w:p>
    <w:p w14:paraId="01704B64" w14:textId="77777777" w:rsidR="00784C67" w:rsidRPr="005A66EF" w:rsidRDefault="00784C67" w:rsidP="00784C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  <w:lang w:val="uk-UA"/>
        </w:rPr>
      </w:pPr>
    </w:p>
    <w:p w14:paraId="4C08ECEE" w14:textId="77777777" w:rsidR="00784C67" w:rsidRPr="00CB010F" w:rsidRDefault="00784C67" w:rsidP="00784C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</w:p>
    <w:p w14:paraId="0D7649BF" w14:textId="77777777" w:rsidR="00784C67" w:rsidRPr="005A66EF" w:rsidRDefault="00784C67" w:rsidP="00784C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uk-UA"/>
        </w:rPr>
      </w:pPr>
      <w:r w:rsidRPr="005A66EF"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uk-UA"/>
        </w:rPr>
        <w:t>Науково-методична проблема, над якою працює методичне об</w:t>
      </w:r>
      <w:r w:rsidRPr="005A66EF">
        <w:rPr>
          <w:rFonts w:ascii="Times New Roman" w:eastAsia="Times New Roman" w:hAnsi="Times New Roman" w:cs="Times New Roman"/>
          <w:b/>
          <w:color w:val="7030A0"/>
          <w:sz w:val="48"/>
          <w:szCs w:val="48"/>
        </w:rPr>
        <w:t>’</w:t>
      </w:r>
      <w:r w:rsidRPr="005A66EF">
        <w:rPr>
          <w:rFonts w:ascii="Times New Roman" w:eastAsia="Times New Roman" w:hAnsi="Times New Roman" w:cs="Times New Roman"/>
          <w:b/>
          <w:color w:val="7030A0"/>
          <w:sz w:val="48"/>
          <w:szCs w:val="48"/>
          <w:lang w:val="uk-UA"/>
        </w:rPr>
        <w:t>єднання:</w:t>
      </w:r>
    </w:p>
    <w:p w14:paraId="0DF7D6D1" w14:textId="77777777" w:rsidR="00BB2D28" w:rsidRDefault="00BB2D28" w:rsidP="00BB2D28">
      <w:pPr>
        <w:spacing w:after="0"/>
        <w:jc w:val="center"/>
        <w:rPr>
          <w:rFonts w:cs="Arial"/>
          <w:b/>
          <w:i/>
          <w:color w:val="0D0D0D" w:themeColor="text1" w:themeTint="F2"/>
          <w:sz w:val="48"/>
          <w:szCs w:val="48"/>
          <w:shd w:val="clear" w:color="auto" w:fill="FFFFFF"/>
          <w:lang w:val="uk-UA"/>
        </w:rPr>
      </w:pPr>
    </w:p>
    <w:p w14:paraId="77F8CCC4" w14:textId="77777777" w:rsidR="009422B6" w:rsidRPr="00BB2D28" w:rsidRDefault="009422B6" w:rsidP="00BB2D28">
      <w:pPr>
        <w:spacing w:after="0"/>
        <w:jc w:val="center"/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</w:pPr>
      <w:r w:rsidRPr="00BB2D28">
        <w:rPr>
          <w:rFonts w:ascii="Arial Rounded MT Bold" w:hAnsi="Arial Rounded MT Bold" w:cs="Arial"/>
          <w:b/>
          <w:i/>
          <w:color w:val="0D0D0D" w:themeColor="text1" w:themeTint="F2"/>
          <w:sz w:val="48"/>
          <w:szCs w:val="48"/>
          <w:shd w:val="clear" w:color="auto" w:fill="FFFFFF"/>
          <w:lang w:val="uk-UA"/>
        </w:rPr>
        <w:t>«</w:t>
      </w:r>
      <w:r w:rsidRPr="00BB2D28">
        <w:rPr>
          <w:rFonts w:ascii="Arial" w:hAnsi="Arial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>ФОРМУВАННЯ</w:t>
      </w:r>
      <w:r w:rsidRPr="00BB2D28"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 xml:space="preserve"> </w:t>
      </w:r>
      <w:r w:rsidRPr="00BB2D28">
        <w:rPr>
          <w:rFonts w:ascii="Arial" w:hAnsi="Arial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>ПАТРІОТИЧНИХ</w:t>
      </w:r>
      <w:r w:rsidRPr="00BB2D28"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 xml:space="preserve"> </w:t>
      </w:r>
    </w:p>
    <w:p w14:paraId="1ED467ED" w14:textId="77777777" w:rsidR="009422B6" w:rsidRPr="00BB2D28" w:rsidRDefault="009422B6" w:rsidP="00BB2D28">
      <w:pPr>
        <w:spacing w:after="0"/>
        <w:jc w:val="center"/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</w:pPr>
      <w:r w:rsidRPr="00BB2D28">
        <w:rPr>
          <w:rFonts w:ascii="Arial" w:hAnsi="Arial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>І</w:t>
      </w:r>
      <w:r w:rsidRPr="00BB2D28"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 xml:space="preserve"> </w:t>
      </w:r>
      <w:r w:rsidRPr="00BB2D28">
        <w:rPr>
          <w:rFonts w:ascii="Arial" w:hAnsi="Arial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>ГРОМАДЯНСЬКИХ</w:t>
      </w:r>
      <w:r w:rsidRPr="00BB2D28"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 xml:space="preserve"> </w:t>
      </w:r>
      <w:r w:rsidRPr="00BB2D28">
        <w:rPr>
          <w:rFonts w:ascii="Arial" w:hAnsi="Arial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>ЯКОСТЕЙ</w:t>
      </w:r>
      <w:r w:rsidRPr="00BB2D28"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 xml:space="preserve"> </w:t>
      </w:r>
      <w:r w:rsidRPr="00BB2D28">
        <w:rPr>
          <w:rFonts w:ascii="Arial" w:hAnsi="Arial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>ОСОБИСТОСТІ</w:t>
      </w:r>
      <w:r w:rsidRPr="00BB2D28">
        <w:rPr>
          <w:rFonts w:ascii="Arial Rounded MT Bold" w:hAnsi="Arial Rounded MT Bold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 xml:space="preserve"> </w:t>
      </w:r>
      <w:r w:rsidRPr="00BB2D28">
        <w:rPr>
          <w:rFonts w:ascii="Arial" w:hAnsi="Arial" w:cs="Arial"/>
          <w:b/>
          <w:bCs/>
          <w:i/>
          <w:color w:val="0D0D0D" w:themeColor="text1" w:themeTint="F2"/>
          <w:sz w:val="48"/>
          <w:szCs w:val="48"/>
          <w:shd w:val="clear" w:color="auto" w:fill="FFFFFF"/>
        </w:rPr>
        <w:t>УЧНЯ</w:t>
      </w:r>
      <w:r w:rsidRPr="00BB2D28">
        <w:rPr>
          <w:rFonts w:ascii="Arial Rounded MT Bold" w:hAnsi="Arial Rounded MT Bold" w:cs="Arial"/>
          <w:b/>
          <w:i/>
          <w:color w:val="0D0D0D" w:themeColor="text1" w:themeTint="F2"/>
          <w:sz w:val="48"/>
          <w:szCs w:val="48"/>
          <w:shd w:val="clear" w:color="auto" w:fill="FFFFFF"/>
          <w:lang w:val="uk-UA"/>
        </w:rPr>
        <w:t>»</w:t>
      </w:r>
    </w:p>
    <w:p w14:paraId="55A3B827" w14:textId="77777777" w:rsidR="0018209B" w:rsidRDefault="0018209B" w:rsidP="00784C6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</w:pPr>
    </w:p>
    <w:p w14:paraId="04DC8DD5" w14:textId="77777777" w:rsidR="00784C67" w:rsidRPr="00AA2523" w:rsidRDefault="00784C67" w:rsidP="00784C6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</w:pPr>
      <w:r w:rsidRPr="00AA2523"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>Завдання методичного об’єднання</w:t>
      </w:r>
    </w:p>
    <w:p w14:paraId="1C39D9CE" w14:textId="77777777" w:rsidR="00784C67" w:rsidRPr="00AA2523" w:rsidRDefault="00784C67" w:rsidP="00784C6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</w:pPr>
      <w:r w:rsidRPr="00AA2523">
        <w:rPr>
          <w:rFonts w:ascii="Times New Roman" w:eastAsia="Times New Roman" w:hAnsi="Times New Roman" w:cs="Times New Roman"/>
          <w:b/>
          <w:i/>
          <w:sz w:val="36"/>
          <w:szCs w:val="36"/>
          <w:lang w:val="uk-UA"/>
        </w:rPr>
        <w:t>вчителів початкових класів</w:t>
      </w:r>
    </w:p>
    <w:p w14:paraId="72657ADD" w14:textId="77777777" w:rsidR="00784C67" w:rsidRPr="005A66EF" w:rsidRDefault="00784C67" w:rsidP="00784C67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8F6B0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>.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en-US"/>
        </w:rPr>
        <w:t> 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>Впровадження особистісно-орієнтованого та діяльнісного підходів в організації роботи членів ШМО.</w:t>
      </w:r>
    </w:p>
    <w:p w14:paraId="3A2777FB" w14:textId="77777777" w:rsidR="00784C67" w:rsidRPr="005A66EF" w:rsidRDefault="00784C67" w:rsidP="00784C67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>2.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en-US"/>
        </w:rPr>
        <w:t> 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Створення умов для успішного впровадження Концепції Нової української школи, Державного стандарту початкової освіти на засадах </w:t>
      </w:r>
      <w:proofErr w:type="spellStart"/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>компетентнісного</w:t>
      </w:r>
      <w:proofErr w:type="spellEnd"/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підходу.</w:t>
      </w:r>
    </w:p>
    <w:p w14:paraId="1732B03A" w14:textId="77777777" w:rsidR="00784C67" w:rsidRPr="005A66EF" w:rsidRDefault="00784C67" w:rsidP="00784C67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3. Створення гуманного соціокультурного середовища для самовираження, самоактуалізації, самоствердження та самореалізації кожного вчителя, його повноцінного професійного розвитку й особистісного </w:t>
      </w: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самовдосконалення.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</w:t>
      </w:r>
    </w:p>
    <w:p w14:paraId="0E9F64F5" w14:textId="77777777" w:rsidR="00784C67" w:rsidRPr="005A66EF" w:rsidRDefault="00784C67" w:rsidP="00784C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>4. Задоволення особистісних освітніх потреб вчителів.</w:t>
      </w:r>
    </w:p>
    <w:p w14:paraId="13F0D436" w14:textId="77777777" w:rsidR="00784C67" w:rsidRDefault="00784C67" w:rsidP="00784C67">
      <w:pPr>
        <w:spacing w:after="0" w:line="240" w:lineRule="auto"/>
        <w:ind w:left="284" w:right="-2" w:hanging="284"/>
        <w:jc w:val="both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>5.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en-US"/>
        </w:rPr>
        <w:t> </w:t>
      </w:r>
      <w:r w:rsidRPr="005A66EF">
        <w:rPr>
          <w:rFonts w:ascii="Times New Roman" w:eastAsia="Times New Roman" w:hAnsi="Times New Roman" w:cs="Times New Roman"/>
          <w:sz w:val="32"/>
          <w:szCs w:val="32"/>
          <w:lang w:val="uk-UA"/>
        </w:rPr>
        <w:t>Формування єдиного освітнього-методичного простору для професійного зростання педагогів.</w:t>
      </w:r>
    </w:p>
    <w:p w14:paraId="1909E0DB" w14:textId="77777777" w:rsidR="00784C67" w:rsidRDefault="00784C67" w:rsidP="008F7EFF">
      <w:pPr>
        <w:spacing w:after="0" w:line="240" w:lineRule="auto"/>
        <w:ind w:left="284" w:right="-2" w:hanging="284"/>
        <w:jc w:val="both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2B03DEBE" w14:textId="77777777" w:rsidR="00784C67" w:rsidRDefault="00784C67" w:rsidP="00784C6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</w:p>
    <w:p w14:paraId="4E84E6CE" w14:textId="77777777" w:rsidR="00784C67" w:rsidRDefault="00784C67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B974720" w14:textId="77777777" w:rsidR="00BB2D28" w:rsidRDefault="00BB2D28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55906BBE" w14:textId="77777777" w:rsidR="00BB2D28" w:rsidRDefault="00BB2D28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20823F0D" w14:textId="77777777" w:rsidR="00BB2D28" w:rsidRDefault="00BB2D28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FB9A632" w14:textId="77777777" w:rsidR="00784C67" w:rsidRDefault="009422B6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387DF6A0" wp14:editId="536B27EC">
            <wp:simplePos x="0" y="0"/>
            <wp:positionH relativeFrom="margin">
              <wp:posOffset>-455930</wp:posOffset>
            </wp:positionH>
            <wp:positionV relativeFrom="paragraph">
              <wp:posOffset>-195580</wp:posOffset>
            </wp:positionV>
            <wp:extent cx="7429251" cy="10436469"/>
            <wp:effectExtent l="0" t="0" r="635" b="3175"/>
            <wp:wrapNone/>
            <wp:docPr id="21" name="Рисунок 21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9A926" w14:textId="77777777" w:rsidR="00BB2D28" w:rsidRDefault="00BB2D28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94B009A" w14:textId="77777777" w:rsidR="00784C67" w:rsidRDefault="00784C67" w:rsidP="00784C6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7D630010" w14:textId="77777777" w:rsidR="00784C67" w:rsidRPr="0053318B" w:rsidRDefault="00784C67" w:rsidP="00784C6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Тематика засідань методичного об</w:t>
      </w:r>
      <w:r w:rsidRPr="0053318B">
        <w:rPr>
          <w:rFonts w:ascii="Times New Roman" w:hAnsi="Times New Roman" w:cs="Times New Roman"/>
          <w:b/>
          <w:color w:val="FF0000"/>
          <w:sz w:val="36"/>
          <w:szCs w:val="36"/>
        </w:rPr>
        <w:t>`</w:t>
      </w:r>
      <w:r w:rsidRPr="0053318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єднання</w:t>
      </w:r>
    </w:p>
    <w:p w14:paraId="5A066A22" w14:textId="77777777" w:rsidR="00784C67" w:rsidRPr="0053318B" w:rsidRDefault="00784C67" w:rsidP="00784C6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вчителів початкових класів</w:t>
      </w:r>
    </w:p>
    <w:p w14:paraId="43229229" w14:textId="77777777" w:rsidR="00784C67" w:rsidRPr="0053318B" w:rsidRDefault="00784C67" w:rsidP="00784C6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на 202</w:t>
      </w:r>
      <w:r w:rsidR="00BB2D28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4</w:t>
      </w:r>
      <w:r w:rsidRPr="0053318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-202</w:t>
      </w:r>
      <w:r w:rsidR="00BB2D28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5</w:t>
      </w:r>
      <w:r w:rsidRPr="0053318B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 xml:space="preserve"> навчальний рік</w:t>
      </w:r>
    </w:p>
    <w:p w14:paraId="204E19BF" w14:textId="77777777" w:rsidR="0053318B" w:rsidRDefault="0053318B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6F3E689C" w14:textId="77777777" w:rsidR="0053318B" w:rsidRPr="0053318B" w:rsidRDefault="0053318B" w:rsidP="0053318B">
      <w:pPr>
        <w:spacing w:after="0"/>
        <w:rPr>
          <w:rFonts w:ascii="Times New Roman" w:hAnsi="Times New Roman" w:cs="Times New Roman"/>
          <w:b/>
          <w:bCs/>
          <w:iCs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Засідання 1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  <w:r w:rsidRPr="0053318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53318B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Тема. </w:t>
      </w:r>
      <w:r w:rsidRPr="0053318B">
        <w:rPr>
          <w:rFonts w:ascii="Times New Roman" w:hAnsi="Times New Roman" w:cs="Times New Roman"/>
          <w:b/>
          <w:i/>
          <w:sz w:val="36"/>
          <w:szCs w:val="36"/>
        </w:rPr>
        <w:t xml:space="preserve">  </w:t>
      </w:r>
      <w:r w:rsidR="009422B6" w:rsidRPr="009422B6">
        <w:rPr>
          <w:rFonts w:ascii="Times New Roman" w:hAnsi="Times New Roman" w:cs="Times New Roman"/>
          <w:b/>
          <w:sz w:val="36"/>
          <w:szCs w:val="36"/>
        </w:rPr>
        <w:t> </w:t>
      </w:r>
      <w:proofErr w:type="spellStart"/>
      <w:r w:rsidR="009422B6" w:rsidRPr="009422B6">
        <w:rPr>
          <w:rFonts w:ascii="Times New Roman" w:hAnsi="Times New Roman" w:cs="Times New Roman"/>
          <w:b/>
          <w:sz w:val="36"/>
          <w:szCs w:val="36"/>
        </w:rPr>
        <w:t>Підвищення</w:t>
      </w:r>
      <w:proofErr w:type="spellEnd"/>
      <w:r w:rsidR="009422B6" w:rsidRPr="009422B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22B6" w:rsidRPr="009422B6">
        <w:rPr>
          <w:rFonts w:ascii="Times New Roman" w:hAnsi="Times New Roman" w:cs="Times New Roman"/>
          <w:b/>
          <w:sz w:val="36"/>
          <w:szCs w:val="36"/>
        </w:rPr>
        <w:t>профе</w:t>
      </w:r>
      <w:r w:rsidR="009422B6">
        <w:rPr>
          <w:rFonts w:ascii="Times New Roman" w:hAnsi="Times New Roman" w:cs="Times New Roman"/>
          <w:b/>
          <w:sz w:val="36"/>
          <w:szCs w:val="36"/>
        </w:rPr>
        <w:t>сійної</w:t>
      </w:r>
      <w:proofErr w:type="spellEnd"/>
      <w:r w:rsidR="009422B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22B6">
        <w:rPr>
          <w:rFonts w:ascii="Times New Roman" w:hAnsi="Times New Roman" w:cs="Times New Roman"/>
          <w:b/>
          <w:sz w:val="36"/>
          <w:szCs w:val="36"/>
        </w:rPr>
        <w:t>компетентності</w:t>
      </w:r>
      <w:proofErr w:type="spellEnd"/>
      <w:r w:rsidR="009422B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9422B6">
        <w:rPr>
          <w:rFonts w:ascii="Times New Roman" w:hAnsi="Times New Roman" w:cs="Times New Roman"/>
          <w:b/>
          <w:sz w:val="36"/>
          <w:szCs w:val="36"/>
        </w:rPr>
        <w:t>педагогів</w:t>
      </w:r>
      <w:proofErr w:type="spellEnd"/>
      <w:r w:rsidR="009422B6">
        <w:rPr>
          <w:rFonts w:ascii="Times New Roman" w:hAnsi="Times New Roman" w:cs="Times New Roman"/>
          <w:b/>
          <w:sz w:val="36"/>
          <w:szCs w:val="36"/>
        </w:rPr>
        <w:t>.</w:t>
      </w:r>
      <w:r w:rsidR="00B63A3D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53318B">
        <w:rPr>
          <w:rFonts w:ascii="Times New Roman" w:hAnsi="Times New Roman" w:cs="Times New Roman"/>
          <w:b/>
          <w:bCs/>
          <w:iCs/>
          <w:sz w:val="36"/>
          <w:szCs w:val="36"/>
        </w:rPr>
        <w:t>Особливості</w:t>
      </w:r>
      <w:proofErr w:type="spellEnd"/>
      <w:r w:rsidRPr="005331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proofErr w:type="spellStart"/>
      <w:r w:rsidRPr="0053318B">
        <w:rPr>
          <w:rFonts w:ascii="Times New Roman" w:hAnsi="Times New Roman" w:cs="Times New Roman"/>
          <w:b/>
          <w:bCs/>
          <w:iCs/>
          <w:sz w:val="36"/>
          <w:szCs w:val="36"/>
        </w:rPr>
        <w:t>організації</w:t>
      </w:r>
      <w:proofErr w:type="spellEnd"/>
      <w:r w:rsidRPr="005331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proofErr w:type="spellStart"/>
      <w:r w:rsidRPr="0053318B">
        <w:rPr>
          <w:rFonts w:ascii="Times New Roman" w:hAnsi="Times New Roman" w:cs="Times New Roman"/>
          <w:b/>
          <w:bCs/>
          <w:iCs/>
          <w:sz w:val="36"/>
          <w:szCs w:val="36"/>
        </w:rPr>
        <w:t>навчально-виховного</w:t>
      </w:r>
      <w:proofErr w:type="spellEnd"/>
      <w:r w:rsidRPr="0053318B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proofErr w:type="spellStart"/>
      <w:r w:rsidRPr="0053318B">
        <w:rPr>
          <w:rFonts w:ascii="Times New Roman" w:hAnsi="Times New Roman" w:cs="Times New Roman"/>
          <w:b/>
          <w:bCs/>
          <w:iCs/>
          <w:sz w:val="36"/>
          <w:szCs w:val="36"/>
        </w:rPr>
        <w:t>процесу</w:t>
      </w:r>
      <w:proofErr w:type="spellEnd"/>
      <w:r w:rsidRPr="0053318B">
        <w:rPr>
          <w:rFonts w:ascii="Times New Roman" w:hAnsi="Times New Roman" w:cs="Times New Roman"/>
          <w:b/>
          <w:bCs/>
          <w:iCs/>
          <w:sz w:val="36"/>
          <w:szCs w:val="36"/>
          <w:lang w:val="uk-UA"/>
        </w:rPr>
        <w:t xml:space="preserve"> ( серпень)</w:t>
      </w:r>
    </w:p>
    <w:p w14:paraId="484019AA" w14:textId="77777777" w:rsidR="0053318B" w:rsidRDefault="0053318B" w:rsidP="0053318B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</w:p>
    <w:p w14:paraId="5E25654C" w14:textId="77777777" w:rsidR="00BB2D28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  <w:t>Засідання 2.</w:t>
      </w:r>
      <w:r w:rsidRPr="0053318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53318B">
        <w:rPr>
          <w:rFonts w:ascii="Times New Roman" w:hAnsi="Times New Roman" w:cs="Times New Roman"/>
          <w:b/>
          <w:i/>
          <w:color w:val="0D0D0D" w:themeColor="text1" w:themeTint="F2"/>
          <w:sz w:val="36"/>
          <w:szCs w:val="36"/>
          <w:lang w:val="uk-UA"/>
        </w:rPr>
        <w:t xml:space="preserve">Тема. </w:t>
      </w:r>
      <w:r w:rsidRPr="0053318B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 </w:t>
      </w:r>
      <w:r w:rsidR="009422B6" w:rsidRP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Тема. </w:t>
      </w:r>
      <w:proofErr w:type="spellStart"/>
      <w:r w:rsidR="009422B6" w:rsidRP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Формування</w:t>
      </w:r>
      <w:proofErr w:type="spellEnd"/>
      <w:r w:rsidR="009422B6" w:rsidRP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9422B6" w:rsidRP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громад</w:t>
      </w:r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янської</w:t>
      </w:r>
      <w:proofErr w:type="spellEnd"/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компетентності</w:t>
      </w:r>
      <w:proofErr w:type="spellEnd"/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 xml:space="preserve">у здобувачів освіти. </w:t>
      </w:r>
      <w:proofErr w:type="spellStart"/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Адаптація</w:t>
      </w:r>
      <w:proofErr w:type="spellEnd"/>
      <w:r w:rsidRPr="0053318B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 </w:t>
      </w:r>
      <w:proofErr w:type="spellStart"/>
      <w:proofErr w:type="gramStart"/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першокласників</w:t>
      </w:r>
      <w:proofErr w:type="spellEnd"/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  до</w:t>
      </w:r>
      <w:proofErr w:type="gramEnd"/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шкільного</w:t>
      </w:r>
      <w:proofErr w:type="spellEnd"/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колективу</w:t>
      </w:r>
      <w:proofErr w:type="spellEnd"/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 xml:space="preserve">  </w:t>
      </w:r>
    </w:p>
    <w:p w14:paraId="5BAC0CF1" w14:textId="77777777" w:rsid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(</w:t>
      </w:r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листопад</w:t>
      </w: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)</w:t>
      </w:r>
    </w:p>
    <w:p w14:paraId="72796ED0" w14:textId="77777777" w:rsid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</w:p>
    <w:p w14:paraId="379D05AB" w14:textId="77777777" w:rsidR="0053318B" w:rsidRPr="003C257C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Засідання 3.</w:t>
      </w:r>
      <w:r w:rsidRPr="0053318B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 xml:space="preserve">Тема. </w:t>
      </w:r>
      <w:proofErr w:type="spellStart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Освітнє</w:t>
      </w:r>
      <w:proofErr w:type="spellEnd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середовище</w:t>
      </w:r>
      <w:proofErr w:type="spellEnd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як </w:t>
      </w:r>
      <w:proofErr w:type="spellStart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головний</w:t>
      </w:r>
      <w:proofErr w:type="spellEnd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чинник</w:t>
      </w:r>
      <w:proofErr w:type="spellEnd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розвитку</w:t>
      </w:r>
      <w:proofErr w:type="spellEnd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особистості</w:t>
      </w:r>
      <w:proofErr w:type="spellEnd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3C257C" w:rsidRP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учня</w:t>
      </w:r>
      <w:proofErr w:type="spellEnd"/>
      <w:r w:rsidR="003C257C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.</w:t>
      </w:r>
    </w:p>
    <w:p w14:paraId="1DEF3E60" w14:textId="77777777" w:rsid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( грудень)</w:t>
      </w:r>
    </w:p>
    <w:p w14:paraId="7E38A6C3" w14:textId="77777777" w:rsid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</w:p>
    <w:p w14:paraId="5E628864" w14:textId="77777777" w:rsidR="00B63A3D" w:rsidRPr="00B63A3D" w:rsidRDefault="0053318B" w:rsidP="00B63A3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4</w:t>
      </w:r>
      <w:r w:rsidRPr="0053318B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.</w:t>
      </w:r>
      <w:r w:rsidRPr="0053318B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 xml:space="preserve">Тема. </w:t>
      </w:r>
      <w:r w:rsidR="00B63A3D" w:rsidRPr="00B63A3D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«</w:t>
      </w:r>
      <w:proofErr w:type="spellStart"/>
      <w:r w:rsidR="00461EA5" w:rsidRPr="00252FC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Булінг</w:t>
      </w:r>
      <w:proofErr w:type="spellEnd"/>
      <w:r w:rsidR="00461EA5" w:rsidRPr="00252FC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у дитячому середовищі</w:t>
      </w:r>
      <w:r w:rsidR="00461EA5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. </w:t>
      </w:r>
      <w:r w:rsidR="00B63A3D" w:rsidRPr="00B63A3D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Інноваційні та хмарні технології: доцільність та практичне застосування у освітній діяльності»</w:t>
      </w:r>
    </w:p>
    <w:p w14:paraId="0517406B" w14:textId="77777777" w:rsidR="0053318B" w:rsidRDefault="00B63A3D" w:rsidP="00B63A3D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  <w:r w:rsidRPr="00B63A3D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 xml:space="preserve"> </w:t>
      </w:r>
      <w:r w:rsid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(березень)</w:t>
      </w:r>
    </w:p>
    <w:p w14:paraId="680F0569" w14:textId="77777777" w:rsid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</w:p>
    <w:p w14:paraId="234F845C" w14:textId="77777777" w:rsid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</w:p>
    <w:p w14:paraId="3C957086" w14:textId="77777777" w:rsidR="0053318B" w:rsidRP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  <w:r w:rsidRPr="0053318B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5</w:t>
      </w:r>
      <w:r w:rsidRPr="0053318B"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  <w:t>.</w:t>
      </w:r>
      <w:r w:rsidRPr="0053318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53318B">
        <w:rPr>
          <w:rFonts w:ascii="Times New Roman" w:hAnsi="Times New Roman" w:cs="Times New Roman"/>
          <w:b/>
          <w:bCs/>
          <w:i/>
          <w:color w:val="0D0D0D" w:themeColor="text1" w:themeTint="F2"/>
          <w:sz w:val="36"/>
          <w:szCs w:val="36"/>
          <w:lang w:val="uk-UA"/>
        </w:rPr>
        <w:t xml:space="preserve">Тема. </w:t>
      </w:r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Підсумок роботи методичного об</w:t>
      </w:r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’</w:t>
      </w:r>
      <w:r w:rsidRPr="0053318B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єднання за рік</w:t>
      </w:r>
      <w:r w:rsidR="00D705D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 xml:space="preserve"> ( т</w:t>
      </w: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р</w:t>
      </w:r>
      <w:r w:rsidR="00D705D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а</w:t>
      </w:r>
      <w:r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вень)</w:t>
      </w:r>
    </w:p>
    <w:p w14:paraId="4C0A99DF" w14:textId="77777777" w:rsidR="0053318B" w:rsidRP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7030A0"/>
          <w:sz w:val="36"/>
          <w:szCs w:val="36"/>
          <w:lang w:val="uk-UA"/>
        </w:rPr>
      </w:pPr>
    </w:p>
    <w:p w14:paraId="4DBDEE02" w14:textId="77777777" w:rsidR="0053318B" w:rsidRP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</w:p>
    <w:p w14:paraId="0A608F15" w14:textId="77777777" w:rsidR="0053318B" w:rsidRPr="0053318B" w:rsidRDefault="0053318B" w:rsidP="0053318B">
      <w:pPr>
        <w:spacing w:after="0"/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</w:pPr>
    </w:p>
    <w:p w14:paraId="355DCFA1" w14:textId="77777777" w:rsidR="0053318B" w:rsidRPr="0053318B" w:rsidRDefault="0053318B" w:rsidP="0053318B">
      <w:pPr>
        <w:spacing w:after="0"/>
        <w:rPr>
          <w:rFonts w:ascii="Times New Roman" w:hAnsi="Times New Roman" w:cs="Times New Roman"/>
          <w:b/>
          <w:color w:val="7030A0"/>
          <w:sz w:val="36"/>
          <w:szCs w:val="36"/>
          <w:lang w:val="uk-UA"/>
        </w:rPr>
      </w:pPr>
    </w:p>
    <w:p w14:paraId="6AF31366" w14:textId="77777777" w:rsidR="0053318B" w:rsidRPr="0053318B" w:rsidRDefault="0053318B" w:rsidP="0053318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14:paraId="0A3C2DF0" w14:textId="77777777" w:rsidR="0053318B" w:rsidRDefault="00461EA5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50E773BB" wp14:editId="5A4FB575">
            <wp:simplePos x="0" y="0"/>
            <wp:positionH relativeFrom="margin">
              <wp:align>center</wp:align>
            </wp:positionH>
            <wp:positionV relativeFrom="paragraph">
              <wp:posOffset>-359410</wp:posOffset>
            </wp:positionV>
            <wp:extent cx="7429251" cy="10436469"/>
            <wp:effectExtent l="0" t="0" r="635" b="3175"/>
            <wp:wrapNone/>
            <wp:docPr id="9" name="Рисунок 9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B09A8" w14:textId="77777777" w:rsidR="0053318B" w:rsidRDefault="0053318B" w:rsidP="00784C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14:paraId="3F6E5815" w14:textId="77777777" w:rsidR="00784C67" w:rsidRPr="003E2293" w:rsidRDefault="00784C67" w:rsidP="00461EA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3E2293">
        <w:rPr>
          <w:rFonts w:ascii="Times New Roman" w:hAnsi="Times New Roman" w:cs="Times New Roman"/>
          <w:b/>
          <w:i/>
          <w:sz w:val="32"/>
          <w:szCs w:val="28"/>
          <w:lang w:val="uk-UA"/>
        </w:rPr>
        <w:t>Засідання 1</w:t>
      </w:r>
    </w:p>
    <w:p w14:paraId="0736069B" w14:textId="77777777" w:rsidR="00784C67" w:rsidRPr="00B42941" w:rsidRDefault="00784C67" w:rsidP="00784C67">
      <w:pPr>
        <w:spacing w:after="0" w:line="240" w:lineRule="auto"/>
        <w:rPr>
          <w:rFonts w:ascii="Times New Roman" w:eastAsia="Calibri" w:hAnsi="Times New Roman" w:cs="Times New Roman"/>
          <w:b/>
          <w:i/>
          <w:color w:val="0070C0"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="00874152" w:rsidRPr="0087415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  </w:t>
      </w:r>
      <w:proofErr w:type="spellStart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Підвищення</w:t>
      </w:r>
      <w:proofErr w:type="spellEnd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професійної</w:t>
      </w:r>
      <w:proofErr w:type="spellEnd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компетентності</w:t>
      </w:r>
      <w:proofErr w:type="spellEnd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proofErr w:type="spellStart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педагогів</w:t>
      </w:r>
      <w:proofErr w:type="spellEnd"/>
      <w:r w:rsidR="00C676D7" w:rsidRPr="00C676D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  <w:r w:rsidR="00874152" w:rsidRPr="00874152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 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>
        <w:rPr>
          <w:rFonts w:ascii="Arial" w:hAnsi="Arial" w:cs="Arial"/>
          <w:color w:val="242320"/>
          <w:sz w:val="20"/>
          <w:szCs w:val="20"/>
          <w:shd w:val="clear" w:color="auto" w:fill="FFFFFF"/>
        </w:rPr>
        <w:t> </w:t>
      </w:r>
      <w:proofErr w:type="spellStart"/>
      <w:r w:rsidRPr="00B42941">
        <w:rPr>
          <w:rStyle w:val="ac"/>
          <w:rFonts w:ascii="Times New Roman" w:hAnsi="Times New Roman" w:cs="Times New Roman"/>
          <w:b/>
          <w:bCs/>
          <w:color w:val="242320"/>
          <w:sz w:val="28"/>
          <w:szCs w:val="28"/>
          <w:shd w:val="clear" w:color="auto" w:fill="FFFFFF"/>
        </w:rPr>
        <w:t>Особливості</w:t>
      </w:r>
      <w:proofErr w:type="spellEnd"/>
      <w:r w:rsidRPr="00B42941">
        <w:rPr>
          <w:rStyle w:val="ac"/>
          <w:rFonts w:ascii="Times New Roman" w:hAnsi="Times New Roman" w:cs="Times New Roman"/>
          <w:b/>
          <w:bCs/>
          <w:color w:val="242320"/>
          <w:sz w:val="28"/>
          <w:szCs w:val="28"/>
          <w:shd w:val="clear" w:color="auto" w:fill="FFFFFF"/>
        </w:rPr>
        <w:t xml:space="preserve"> </w:t>
      </w:r>
      <w:proofErr w:type="spellStart"/>
      <w:r w:rsidRPr="00B42941">
        <w:rPr>
          <w:rStyle w:val="ac"/>
          <w:rFonts w:ascii="Times New Roman" w:hAnsi="Times New Roman" w:cs="Times New Roman"/>
          <w:b/>
          <w:bCs/>
          <w:color w:val="242320"/>
          <w:sz w:val="28"/>
          <w:szCs w:val="28"/>
          <w:shd w:val="clear" w:color="auto" w:fill="FFFFFF"/>
        </w:rPr>
        <w:t>організації</w:t>
      </w:r>
      <w:proofErr w:type="spellEnd"/>
      <w:r w:rsidRPr="00B42941">
        <w:rPr>
          <w:rStyle w:val="ac"/>
          <w:rFonts w:ascii="Times New Roman" w:hAnsi="Times New Roman" w:cs="Times New Roman"/>
          <w:b/>
          <w:bCs/>
          <w:color w:val="242320"/>
          <w:sz w:val="28"/>
          <w:szCs w:val="28"/>
          <w:shd w:val="clear" w:color="auto" w:fill="FFFFFF"/>
        </w:rPr>
        <w:t xml:space="preserve"> </w:t>
      </w:r>
      <w:proofErr w:type="spellStart"/>
      <w:r w:rsidRPr="00B42941">
        <w:rPr>
          <w:rStyle w:val="ac"/>
          <w:rFonts w:ascii="Times New Roman" w:hAnsi="Times New Roman" w:cs="Times New Roman"/>
          <w:b/>
          <w:bCs/>
          <w:color w:val="242320"/>
          <w:sz w:val="28"/>
          <w:szCs w:val="28"/>
          <w:shd w:val="clear" w:color="auto" w:fill="FFFFFF"/>
        </w:rPr>
        <w:t>навчально-виховного</w:t>
      </w:r>
      <w:proofErr w:type="spellEnd"/>
      <w:r w:rsidRPr="00B42941">
        <w:rPr>
          <w:rStyle w:val="ac"/>
          <w:rFonts w:ascii="Times New Roman" w:hAnsi="Times New Roman" w:cs="Times New Roman"/>
          <w:b/>
          <w:bCs/>
          <w:color w:val="242320"/>
          <w:sz w:val="28"/>
          <w:szCs w:val="28"/>
          <w:shd w:val="clear" w:color="auto" w:fill="FFFFFF"/>
        </w:rPr>
        <w:t xml:space="preserve"> </w:t>
      </w:r>
      <w:proofErr w:type="spellStart"/>
      <w:r w:rsidRPr="00B42941">
        <w:rPr>
          <w:rStyle w:val="ac"/>
          <w:rFonts w:ascii="Times New Roman" w:hAnsi="Times New Roman" w:cs="Times New Roman"/>
          <w:b/>
          <w:bCs/>
          <w:color w:val="242320"/>
          <w:sz w:val="28"/>
          <w:szCs w:val="28"/>
          <w:shd w:val="clear" w:color="auto" w:fill="FFFFFF"/>
        </w:rPr>
        <w:t>процесу</w:t>
      </w:r>
      <w:proofErr w:type="spellEnd"/>
    </w:p>
    <w:p w14:paraId="3EA82E24" w14:textId="77777777" w:rsidR="00784C67" w:rsidRDefault="00784C67" w:rsidP="00784C6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</w:p>
    <w:p w14:paraId="54FF0001" w14:textId="77777777" w:rsidR="00784C67" w:rsidRDefault="00784C67" w:rsidP="00784C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Форма проведення.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Круглий стіл</w:t>
      </w:r>
    </w:p>
    <w:p w14:paraId="55B019E7" w14:textId="77777777" w:rsidR="00784C67" w:rsidRPr="004E7235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FDE9034" w14:textId="77777777" w:rsidR="00784C67" w:rsidRDefault="00784C67" w:rsidP="00784C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proofErr w:type="spellStart"/>
      <w:r w:rsidRPr="00FB6D7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>Мета.</w:t>
      </w:r>
      <w:r w:rsidRPr="004E723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Вивчити</w:t>
      </w:r>
      <w:proofErr w:type="spellEnd"/>
      <w:r w:rsidRPr="004E7235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основні нормативні документи, що регламентують</w:t>
      </w:r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функціонування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початкової  </w:t>
      </w:r>
      <w:proofErr w:type="spellStart"/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школи;обговорити</w:t>
      </w:r>
      <w:proofErr w:type="spellEnd"/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виконання  плану  роботи  методичного  об’єднання  за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202</w:t>
      </w:r>
      <w:r w:rsidR="00BB2D2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-202</w:t>
      </w:r>
      <w:r w:rsidR="00BB2D2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н. р.  та   затвердити  план   роботи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на  202</w:t>
      </w:r>
      <w:r w:rsidR="00BB2D2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-202</w:t>
      </w:r>
      <w:r w:rsidR="00BB2D28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5</w:t>
      </w:r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н.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розглянути  методичні  рекомендації  щодо  проведення  першого   уроку;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140F2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проаналізувати  навчальні  програми, підручники, зошити.</w:t>
      </w:r>
    </w:p>
    <w:p w14:paraId="784EFA32" w14:textId="77777777" w:rsidR="00784C67" w:rsidRPr="004E7235" w:rsidRDefault="00784C67" w:rsidP="00784C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Style w:val="11"/>
        <w:tblpPr w:leftFromText="180" w:rightFromText="180" w:vertAnchor="text" w:horzAnchor="margin" w:tblpY="157"/>
        <w:tblW w:w="0" w:type="auto"/>
        <w:shd w:val="clear" w:color="auto" w:fill="FDE9D9"/>
        <w:tblLook w:val="04A0" w:firstRow="1" w:lastRow="0" w:firstColumn="1" w:lastColumn="0" w:noHBand="0" w:noVBand="1"/>
      </w:tblPr>
      <w:tblGrid>
        <w:gridCol w:w="809"/>
        <w:gridCol w:w="4830"/>
        <w:gridCol w:w="1441"/>
        <w:gridCol w:w="2548"/>
      </w:tblGrid>
      <w:tr w:rsidR="00784C67" w:rsidRPr="00F140F2" w14:paraId="695C73C8" w14:textId="77777777" w:rsidTr="001F25E4">
        <w:trPr>
          <w:trHeight w:val="415"/>
        </w:trPr>
        <w:tc>
          <w:tcPr>
            <w:tcW w:w="809" w:type="dxa"/>
            <w:shd w:val="clear" w:color="auto" w:fill="FFFFFF" w:themeFill="background1"/>
          </w:tcPr>
          <w:p w14:paraId="08E1522B" w14:textId="77777777" w:rsidR="00784C67" w:rsidRPr="004E7235" w:rsidRDefault="00784C67" w:rsidP="001F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719F4CB" w14:textId="77777777" w:rsidR="00784C67" w:rsidRDefault="00784C67" w:rsidP="001F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</w:p>
          <w:p w14:paraId="49D0D9ED" w14:textId="77777777" w:rsidR="00784C67" w:rsidRPr="004E7235" w:rsidRDefault="00784C67" w:rsidP="001F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 w:rsidRPr="004E7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 п</w:t>
            </w:r>
          </w:p>
        </w:tc>
        <w:tc>
          <w:tcPr>
            <w:tcW w:w="4830" w:type="dxa"/>
            <w:shd w:val="clear" w:color="auto" w:fill="FFFFFF" w:themeFill="background1"/>
          </w:tcPr>
          <w:p w14:paraId="6C452C31" w14:textId="77777777" w:rsidR="00784C67" w:rsidRPr="004E7235" w:rsidRDefault="00784C67" w:rsidP="001F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34BD3E80" w14:textId="77777777" w:rsidR="00784C67" w:rsidRPr="004E7235" w:rsidRDefault="00784C67" w:rsidP="001F2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723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 роботи</w:t>
            </w:r>
          </w:p>
        </w:tc>
        <w:tc>
          <w:tcPr>
            <w:tcW w:w="1441" w:type="dxa"/>
            <w:shd w:val="clear" w:color="auto" w:fill="FFFFFF" w:themeFill="background1"/>
          </w:tcPr>
          <w:p w14:paraId="5B138126" w14:textId="77777777" w:rsidR="00784C67" w:rsidRPr="004E7235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164E880B" w14:textId="77777777" w:rsidR="00784C67" w:rsidRPr="004E7235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548" w:type="dxa"/>
            <w:shd w:val="clear" w:color="auto" w:fill="FFFFFF" w:themeFill="background1"/>
          </w:tcPr>
          <w:p w14:paraId="5DC5BD6D" w14:textId="77777777" w:rsidR="00784C67" w:rsidRPr="004E7235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0600D79E" w14:textId="77777777" w:rsidR="00784C67" w:rsidRPr="004E7235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784C67" w:rsidRPr="00F140F2" w14:paraId="4AD39F98" w14:textId="77777777" w:rsidTr="001F25E4">
        <w:trPr>
          <w:trHeight w:val="279"/>
        </w:trPr>
        <w:tc>
          <w:tcPr>
            <w:tcW w:w="809" w:type="dxa"/>
            <w:shd w:val="clear" w:color="auto" w:fill="FFFFFF" w:themeFill="background1"/>
          </w:tcPr>
          <w:p w14:paraId="1AD2A004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D51838F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14:paraId="5B30D113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D1B4B8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0EE97C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9201098" w14:textId="77777777" w:rsidR="00784C67" w:rsidRPr="00F140F2" w:rsidRDefault="00784C67" w:rsidP="00784C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14:paraId="2E2942D4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FF58DE9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A522E1E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DBFDBCA" w14:textId="77777777" w:rsidR="00784C67" w:rsidRPr="00F140F2" w:rsidRDefault="00784C67" w:rsidP="00784C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14:paraId="145F9247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17B629E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5832369" w14:textId="77777777" w:rsidR="00784C67" w:rsidRPr="00F140F2" w:rsidRDefault="00784C67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F24F14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4D0AD99" w14:textId="77777777" w:rsidR="00BB2D28" w:rsidRDefault="00BB2D28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A09FD2" w14:textId="77777777" w:rsidR="00BB2D28" w:rsidRDefault="00BB2D28" w:rsidP="001F25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2021F2" w14:textId="77777777" w:rsidR="00784C67" w:rsidRPr="00F140F2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14:paraId="48C2EE8C" w14:textId="77777777" w:rsidR="00784C67" w:rsidRPr="00F140F2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463C16" w14:textId="77777777" w:rsidR="00784C67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67C0B62" w14:textId="77777777" w:rsidR="00784C67" w:rsidRPr="00F140F2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FCD7DF4" w14:textId="77777777" w:rsidR="00784C67" w:rsidRPr="00F140F2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965BAD3" w14:textId="77777777" w:rsidR="00784C67" w:rsidRPr="00F140F2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EBD31E7" w14:textId="77777777" w:rsidR="00784C67" w:rsidRPr="00F140F2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30517F" w14:textId="77777777" w:rsidR="00BB2D28" w:rsidRDefault="00BB2D28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7B3422A" w14:textId="77777777" w:rsidR="00784C67" w:rsidRPr="00F140F2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52FE149B" w14:textId="77777777" w:rsidR="00784C67" w:rsidRDefault="00784C67" w:rsidP="00BB2D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86965DB" w14:textId="77777777" w:rsidR="00784C67" w:rsidRDefault="00784C67" w:rsidP="00120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14:paraId="7E7583CE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D4E82C6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7FBD965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3CFCE16" w14:textId="77777777" w:rsidR="00784C67" w:rsidRPr="0012052C" w:rsidRDefault="00784C67" w:rsidP="001205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14:paraId="7621E606" w14:textId="77777777" w:rsidR="00784C67" w:rsidRPr="00745A2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30" w:type="dxa"/>
            <w:shd w:val="clear" w:color="auto" w:fill="FFFFFF" w:themeFill="background1"/>
          </w:tcPr>
          <w:p w14:paraId="0D8271B0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0502A01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6D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Звіт 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 роботу методичного об’єднання   вчителів   початкових класів за  минулий  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авчальний рік та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  плану   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 єднання  на  202</w:t>
            </w:r>
            <w:r w:rsidR="00BB2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 w:rsidR="00BB2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BB2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7E68439F" w14:textId="77777777" w:rsidR="00784C67" w:rsidRPr="00F140F2" w:rsidRDefault="00784C67" w:rsidP="00BB2D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 методичних   рекомендацій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«Особливості навчально- виховного процесу у</w:t>
            </w:r>
          </w:p>
          <w:p w14:paraId="00F7341C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початкових класах загальноосвітн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 навчальних закладів у 202</w:t>
            </w:r>
            <w:r w:rsidR="00BB2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- 202</w:t>
            </w:r>
            <w:r w:rsidR="00BB2D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End"/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.»</w:t>
            </w:r>
          </w:p>
          <w:p w14:paraId="2696C7B4" w14:textId="77777777" w:rsidR="00784C67" w:rsidRPr="00F140F2" w:rsidRDefault="00784C67" w:rsidP="00BB2D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  інструкцій  щодо  ведення</w:t>
            </w:r>
          </w:p>
          <w:p w14:paraId="0177FA58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Класного  журналу  в  1-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класах   загальноос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вітніх   навчальних  закладів </w:t>
            </w:r>
          </w:p>
          <w:p w14:paraId="72CBB88D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73F2B9" w14:textId="77777777" w:rsidR="00BB2D28" w:rsidRDefault="00BB2D28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733636B" w14:textId="77777777" w:rsidR="00BB2D28" w:rsidRDefault="00BB2D28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979F342" w14:textId="77777777" w:rsidR="00BB2D28" w:rsidRDefault="00BB2D28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67620B1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  навчальних  програм, </w:t>
            </w:r>
            <w:proofErr w:type="spellStart"/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підручників,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зошитів,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посібників</w:t>
            </w:r>
            <w:proofErr w:type="spellEnd"/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для  початкової  школи.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Календарне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  в  початкових  класах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Методи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чні   рекомендації   до   проведення  Першого   уроку.</w:t>
            </w:r>
          </w:p>
          <w:p w14:paraId="7CD0E77C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самоосвіти вчителів,  затверджен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науково-методичних   проблем</w:t>
            </w:r>
          </w:p>
          <w:p w14:paraId="754D814C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9662730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инок педагогічної літератури   та фахових  видань </w:t>
            </w:r>
          </w:p>
          <w:p w14:paraId="1EFA298B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E186972" w14:textId="77777777" w:rsidR="00784C67" w:rsidRPr="00F140F2" w:rsidRDefault="00784C67" w:rsidP="001205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  класів-</w:t>
            </w:r>
            <w:r w:rsidRPr="00F140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кабінетів. Готовність   кабінетів   початкової  ланки  освіти  до  роботи   в   новому   навчальному</w:t>
            </w:r>
          </w:p>
          <w:p w14:paraId="09924436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році </w:t>
            </w:r>
          </w:p>
          <w:p w14:paraId="4B4F8097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4050ACE" w14:textId="77777777" w:rsidR="00784C67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59645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ятки «</w:t>
            </w:r>
            <w:r w:rsidR="003C25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 справжнього патріота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07C5489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C3BB21" w14:textId="77777777" w:rsidR="00784C67" w:rsidRPr="00F140F2" w:rsidRDefault="00784C67" w:rsidP="001F2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1" w:type="dxa"/>
            <w:shd w:val="clear" w:color="auto" w:fill="FFFFFF" w:themeFill="background1"/>
          </w:tcPr>
          <w:p w14:paraId="4BEE8CAC" w14:textId="77777777" w:rsidR="00784C67" w:rsidRPr="00F140F2" w:rsidRDefault="00784C67" w:rsidP="001F25E4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997785B" w14:textId="77777777" w:rsidR="00784C67" w:rsidRPr="00F140F2" w:rsidRDefault="00BB2D28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Серпень 2024</w:t>
            </w:r>
            <w:r w:rsidR="00784C6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р.</w:t>
            </w:r>
          </w:p>
          <w:p w14:paraId="62F0F4AD" w14:textId="77777777" w:rsidR="00784C67" w:rsidRPr="00F140F2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2548" w:type="dxa"/>
            <w:shd w:val="clear" w:color="auto" w:fill="FFFFFF" w:themeFill="background1"/>
          </w:tcPr>
          <w:p w14:paraId="50E784D6" w14:textId="77777777" w:rsidR="00784C67" w:rsidRPr="00F140F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CDFE679" w14:textId="77777777" w:rsidR="00784C67" w:rsidRPr="00F140F2" w:rsidRDefault="00BB2D28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14999CE8" w14:textId="77777777" w:rsidR="00784C67" w:rsidRPr="00F140F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42527CD" w14:textId="77777777" w:rsidR="00784C67" w:rsidRPr="00F140F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074D42B" w14:textId="77777777" w:rsidR="00784C67" w:rsidRPr="00F140F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CFC304B" w14:textId="77777777" w:rsidR="00784C67" w:rsidRPr="00F140F2" w:rsidRDefault="00BB2D28" w:rsidP="00BB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11D56958" w14:textId="77777777" w:rsidR="00784C67" w:rsidRPr="00F140F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3370782" w14:textId="77777777" w:rsidR="00784C67" w:rsidRPr="00F140F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127E0B4" w14:textId="77777777" w:rsidR="00784C67" w:rsidRPr="00F140F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1E42CB6" w14:textId="77777777" w:rsidR="00784C67" w:rsidRPr="00F140F2" w:rsidRDefault="00BB2D28" w:rsidP="00BB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09941B5C" w14:textId="77777777" w:rsidR="00784C67" w:rsidRDefault="00784C67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1EA58B7" w14:textId="77777777" w:rsidR="00BB2D28" w:rsidRDefault="00BB2D28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65A121C" w14:textId="77777777" w:rsidR="00BB2D28" w:rsidRDefault="00BB2D28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875ADC4" w14:textId="77777777" w:rsidR="00BB2D28" w:rsidRDefault="00BB2D28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597F9C4" w14:textId="77777777" w:rsidR="00BB2D28" w:rsidRDefault="00BB2D28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255AB91" w14:textId="77777777" w:rsidR="00BB2D28" w:rsidRDefault="00BB2D28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BA3D1EF" w14:textId="77777777" w:rsidR="00784C67" w:rsidRPr="00F140F2" w:rsidRDefault="00BB2D28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36B9AC32" w14:textId="77777777" w:rsidR="00784C67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C0FC2FF" w14:textId="77777777" w:rsidR="00BB2D28" w:rsidRDefault="00BB2D28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3B87964" w14:textId="77777777" w:rsidR="00BB2D28" w:rsidRDefault="00BB2D28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715D97A" w14:textId="77777777" w:rsidR="00784C67" w:rsidRDefault="00BB2D28" w:rsidP="00BB2D2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4C450997" w14:textId="77777777" w:rsidR="00784C67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F8DD1C1" w14:textId="77777777" w:rsidR="00784C67" w:rsidRDefault="00784C67" w:rsidP="00784C67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EB4A22B" w14:textId="77777777" w:rsidR="0012052C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02BE2949" w14:textId="77777777" w:rsidR="00784C67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4428AF1" w14:textId="77777777" w:rsidR="00784C67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7D92CF4" w14:textId="77777777" w:rsidR="00784C67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019E3841" w14:textId="77777777" w:rsidR="00784C67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DE0BE27" w14:textId="77777777" w:rsidR="00784C67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1EB9BEA" w14:textId="77777777" w:rsidR="0012052C" w:rsidRDefault="0012052C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6C91265" w14:textId="77777777" w:rsidR="0012052C" w:rsidRPr="00A34CD6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</w:tc>
      </w:tr>
    </w:tbl>
    <w:p w14:paraId="339E65C8" w14:textId="77777777" w:rsidR="00784C67" w:rsidRPr="00F140F2" w:rsidRDefault="00784C67" w:rsidP="00784C67">
      <w:pPr>
        <w:spacing w:after="0"/>
        <w:jc w:val="both"/>
        <w:rPr>
          <w:rFonts w:ascii="Calibri" w:eastAsia="Calibri" w:hAnsi="Calibri" w:cs="Times New Roman"/>
          <w:sz w:val="24"/>
          <w:lang w:val="uk-UA" w:eastAsia="en-US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3EF13241" wp14:editId="4621BEE8">
            <wp:simplePos x="0" y="0"/>
            <wp:positionH relativeFrom="page">
              <wp:align>left</wp:align>
            </wp:positionH>
            <wp:positionV relativeFrom="paragraph">
              <wp:posOffset>-263525</wp:posOffset>
            </wp:positionV>
            <wp:extent cx="7429251" cy="10436469"/>
            <wp:effectExtent l="0" t="0" r="635" b="3175"/>
            <wp:wrapNone/>
            <wp:docPr id="22" name="Рисунок 22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38225" w14:textId="77777777" w:rsidR="00784C67" w:rsidRPr="00F140F2" w:rsidRDefault="00784C67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794B323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EA91C8F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8B9616F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ADB9DBD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63F4143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3B78CDF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3A3FF35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58276EF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9199122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4E184D1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AB119FF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73F1DD6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1B685830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D0BDAD2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1AD6524E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B202DAA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C84967F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58E4167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D700042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CC6B6C5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E5E98C1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1E170140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7397C59F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08548A5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34409A5D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2D6EB302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AD629AC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5096C12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583DE68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0EF81CE4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5F7919E3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43E3091C" w14:textId="77777777" w:rsidR="0012052C" w:rsidRDefault="0012052C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77E1435F" w14:textId="77777777" w:rsidR="00784C67" w:rsidRPr="00BC28DC" w:rsidRDefault="00784C67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Завдання  членам   </w:t>
      </w:r>
      <w:proofErr w:type="spellStart"/>
      <w:r w:rsidRPr="00BC28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методоб’єднання</w:t>
      </w:r>
      <w:proofErr w:type="spellEnd"/>
      <w:r w:rsidRPr="00BC28DC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:</w:t>
      </w:r>
    </w:p>
    <w:p w14:paraId="17E2894D" w14:textId="77777777" w:rsidR="00784C67" w:rsidRPr="00BC28DC" w:rsidRDefault="00784C67" w:rsidP="00784C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68BA1720" w14:textId="77777777" w:rsidR="00784C67" w:rsidRPr="00BC28DC" w:rsidRDefault="00784C67" w:rsidP="00713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опрацювати </w:t>
      </w:r>
      <w:proofErr w:type="spellStart"/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інструктивно</w:t>
      </w:r>
      <w:proofErr w:type="spellEnd"/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-методичні листи, програми, підручники, зошити   та  посібн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ики    для   початкової   школи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461623C1" w14:textId="77777777" w:rsidR="00784C67" w:rsidRPr="00BC28DC" w:rsidRDefault="00784C67" w:rsidP="00713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аналізувати  вимоги  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Державного  стандарту, завдань  навчальних  програм;</w:t>
      </w:r>
    </w:p>
    <w:p w14:paraId="5A6689FD" w14:textId="77777777" w:rsidR="00784C67" w:rsidRPr="00BC28DC" w:rsidRDefault="00784C67" w:rsidP="00713F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дотримуватися методичних   рекомендацій   д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   проведення  Першого   уроку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2AC897D0" w14:textId="77777777" w:rsidR="00784C67" w:rsidRPr="00860AD2" w:rsidRDefault="00784C67" w:rsidP="00713F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поповнити  свій  робочий  кабінет  новими  наочними  посібниками, дидактичними  іграми,  роздатковим   матеріалом;</w:t>
      </w:r>
    </w:p>
    <w:p w14:paraId="6C74C56D" w14:textId="77777777" w:rsidR="00784C67" w:rsidRDefault="00784C67" w:rsidP="00713F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працювати  над ідеєю: «Кабінет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 творча  майстерня  вчителя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!»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56C6CFA5" w14:textId="77777777" w:rsidR="00784C67" w:rsidRPr="00703B73" w:rsidRDefault="00784C67" w:rsidP="00713FB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підготуватися до о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бмін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досвідом «НУШ. Перші сходинки разом з учнями </w:t>
      </w:r>
      <w:r w:rsidR="00D705D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1-4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класів»</w:t>
      </w:r>
      <w:r w:rsidR="001205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2418E042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69600C5B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24C6EABC" w14:textId="77777777" w:rsidR="00784C67" w:rsidRDefault="0094423B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17A59536" wp14:editId="465A04AB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7429251" cy="10436469"/>
            <wp:effectExtent l="0" t="0" r="635" b="3175"/>
            <wp:wrapNone/>
            <wp:docPr id="23" name="Рисунок 23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7E272" w14:textId="77777777" w:rsidR="0053318B" w:rsidRDefault="0053318B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5B271970" w14:textId="77777777" w:rsidR="00784C67" w:rsidRPr="003E2293" w:rsidRDefault="00784C67" w:rsidP="001820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3E2293">
        <w:rPr>
          <w:rFonts w:ascii="Times New Roman" w:hAnsi="Times New Roman" w:cs="Times New Roman"/>
          <w:b/>
          <w:i/>
          <w:sz w:val="32"/>
          <w:szCs w:val="28"/>
          <w:lang w:val="uk-UA"/>
        </w:rPr>
        <w:t>Засідання 2</w:t>
      </w:r>
    </w:p>
    <w:p w14:paraId="0607B86E" w14:textId="77777777" w:rsidR="00784C67" w:rsidRPr="0094423B" w:rsidRDefault="00784C67" w:rsidP="00784C67">
      <w:pPr>
        <w:spacing w:line="24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proofErr w:type="spellStart"/>
      <w:r w:rsidR="009422B6" w:rsidRP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Формування</w:t>
      </w:r>
      <w:proofErr w:type="spellEnd"/>
      <w:r w:rsidR="009422B6" w:rsidRP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9422B6" w:rsidRP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громад</w:t>
      </w:r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янської</w:t>
      </w:r>
      <w:proofErr w:type="spellEnd"/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proofErr w:type="spellStart"/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>компетентності</w:t>
      </w:r>
      <w:proofErr w:type="spellEnd"/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</w:rPr>
        <w:t xml:space="preserve"> </w:t>
      </w:r>
      <w:r w:rsidR="009422B6">
        <w:rPr>
          <w:rFonts w:ascii="Times New Roman" w:hAnsi="Times New Roman" w:cs="Times New Roman"/>
          <w:b/>
          <w:bCs/>
          <w:color w:val="0D0D0D" w:themeColor="text1" w:themeTint="F2"/>
          <w:sz w:val="36"/>
          <w:szCs w:val="36"/>
          <w:lang w:val="uk-UA"/>
        </w:rPr>
        <w:t>у здобувачів освіти</w:t>
      </w:r>
      <w:r w:rsidR="005D6C1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proofErr w:type="spellStart"/>
      <w:r w:rsidRPr="0094423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Адаптація</w:t>
      </w:r>
      <w:proofErr w:type="spellEnd"/>
      <w:r w:rsidRPr="0094423B">
        <w:rPr>
          <w:rFonts w:ascii="Times New Roman" w:eastAsia="Calibri" w:hAnsi="Times New Roman" w:cs="Times New Roman"/>
          <w:sz w:val="36"/>
          <w:szCs w:val="36"/>
          <w:lang w:eastAsia="en-US"/>
        </w:rPr>
        <w:t> </w:t>
      </w:r>
      <w:proofErr w:type="spellStart"/>
      <w:proofErr w:type="gramStart"/>
      <w:r w:rsidRPr="0094423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першокласників</w:t>
      </w:r>
      <w:proofErr w:type="spellEnd"/>
      <w:r w:rsidRPr="0094423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  до</w:t>
      </w:r>
      <w:proofErr w:type="gramEnd"/>
      <w:r w:rsidRPr="0094423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 </w:t>
      </w:r>
      <w:proofErr w:type="spellStart"/>
      <w:r w:rsidRPr="0094423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шкільного</w:t>
      </w:r>
      <w:proofErr w:type="spellEnd"/>
      <w:r w:rsidRPr="0094423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 </w:t>
      </w:r>
      <w:proofErr w:type="spellStart"/>
      <w:r w:rsidRPr="0094423B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колективу</w:t>
      </w:r>
      <w:proofErr w:type="spellEnd"/>
    </w:p>
    <w:p w14:paraId="713B0629" w14:textId="77777777" w:rsidR="00784C67" w:rsidRPr="00217857" w:rsidRDefault="00784C67" w:rsidP="00784C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Форма проведення.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Педагогічні посиденьки</w:t>
      </w:r>
    </w:p>
    <w:p w14:paraId="00684790" w14:textId="77777777" w:rsidR="00784C67" w:rsidRDefault="00784C67" w:rsidP="00784C6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6D7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>Мета.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</w:t>
      </w:r>
      <w:r w:rsidRPr="00F140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озширити  знання  педагогів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щодо  </w:t>
      </w:r>
      <w:r w:rsidR="00252FC2" w:rsidRPr="00252FC2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формування громадянської компетентності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здобувачів освіти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  <w:r w:rsidR="00CC049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підвищити</w:t>
      </w:r>
      <w:r w:rsidRPr="00F140F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професійну компетентність учителів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 сприяти розвитку творчої активності педагогів, виховувати інтерес  до</w:t>
      </w:r>
      <w:r w:rsidRPr="00F140F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самовдосконалення.</w:t>
      </w:r>
      <w:r w:rsidRPr="00252FC2">
        <w:rPr>
          <w:rFonts w:ascii="Arial" w:hAnsi="Arial" w:cs="Arial"/>
          <w:color w:val="242320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 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успішної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адаптації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першокласників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шкільного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колективу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Спланувати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роботу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вчителів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тижня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  </w:t>
      </w:r>
      <w:proofErr w:type="spellStart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початкової</w:t>
      </w:r>
      <w:proofErr w:type="spellEnd"/>
      <w:r w:rsidRPr="00B429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ланки.</w:t>
      </w:r>
    </w:p>
    <w:p w14:paraId="3B8E0BBF" w14:textId="77777777" w:rsidR="00784C67" w:rsidRPr="00BC28DC" w:rsidRDefault="00784C67" w:rsidP="00784C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Style w:val="1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025"/>
        <w:gridCol w:w="4777"/>
        <w:gridCol w:w="1788"/>
        <w:gridCol w:w="2604"/>
      </w:tblGrid>
      <w:tr w:rsidR="00784C67" w:rsidRPr="00D13DB6" w14:paraId="48B1077B" w14:textId="77777777" w:rsidTr="001F25E4">
        <w:trPr>
          <w:trHeight w:val="1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56D36" w14:textId="77777777" w:rsidR="00784C67" w:rsidRPr="00D13DB6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1B9C23" w14:textId="77777777" w:rsidR="00784C67" w:rsidRPr="00D13DB6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1DDA8" w14:textId="77777777" w:rsidR="00784C67" w:rsidRPr="00D13DB6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14215" w14:textId="77777777" w:rsidR="00784C67" w:rsidRPr="00D13DB6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784C67" w:rsidRPr="00D13DB6" w14:paraId="21C99191" w14:textId="77777777" w:rsidTr="001F25E4">
        <w:trPr>
          <w:trHeight w:val="69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8CA15" w14:textId="77777777" w:rsidR="00784C67" w:rsidRPr="00745A22" w:rsidRDefault="00784C67" w:rsidP="001F25E4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</w:pPr>
          </w:p>
          <w:p w14:paraId="16ED5DA6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  <w:t>1.</w:t>
            </w:r>
          </w:p>
          <w:p w14:paraId="2B2E70DD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FAC93AC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AA9E89B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2.</w:t>
            </w:r>
          </w:p>
          <w:p w14:paraId="334D41D9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5E3FCDF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668C517" w14:textId="77777777" w:rsidR="00BF1402" w:rsidRDefault="00BF1402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C5DC12B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3.</w:t>
            </w:r>
          </w:p>
          <w:p w14:paraId="33C88934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F447006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4.</w:t>
            </w:r>
          </w:p>
          <w:p w14:paraId="6F8A71BD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D3A5E84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348B55C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5.</w:t>
            </w:r>
          </w:p>
          <w:p w14:paraId="0762683C" w14:textId="77777777" w:rsidR="00784C67" w:rsidRPr="00745A22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5458928" w14:textId="77777777" w:rsidR="00784C67" w:rsidRPr="00745A2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7ABA8AF" w14:textId="77777777" w:rsidR="00784C67" w:rsidRPr="00745A22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F7323A8" w14:textId="77777777" w:rsidR="00784C67" w:rsidRPr="00745A22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F2BB4F5" w14:textId="77777777" w:rsidR="00784C67" w:rsidRPr="00BF1402" w:rsidRDefault="00784C67" w:rsidP="00BF140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6.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9D513" w14:textId="77777777" w:rsidR="00784C67" w:rsidRPr="00D13DB6" w:rsidRDefault="00784C67" w:rsidP="001F25E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4C000AF9" w14:textId="77777777" w:rsidR="00784C67" w:rsidRPr="00784C67" w:rsidRDefault="00784C67" w:rsidP="001F25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0C6463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Формування громадянської компетентності в учнів</w:t>
            </w:r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як необхідна вимога сьогодення.</w:t>
            </w:r>
          </w:p>
          <w:p w14:paraId="38B1E0D4" w14:textId="77777777" w:rsidR="00784C67" w:rsidRDefault="00784C67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1B0AEDD9" w14:textId="77777777" w:rsidR="00784C67" w:rsidRPr="00784C67" w:rsidRDefault="00784C67" w:rsidP="001F25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 участь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учнів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3- 4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класів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Міжнародному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конкурсі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знавців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української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мови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імені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П. </w:t>
            </w:r>
            <w:proofErr w:type="spellStart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Яцика</w:t>
            </w:r>
            <w:proofErr w:type="spellEnd"/>
            <w:r w:rsidRPr="00784C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0D536697" w14:textId="77777777" w:rsidR="00BF1402" w:rsidRDefault="00BF1402" w:rsidP="001F25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539370A4" w14:textId="77777777" w:rsidR="00784C67" w:rsidRDefault="00784C67" w:rsidP="001F25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«</w:t>
            </w:r>
            <w:proofErr w:type="spellStart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Адаптація</w:t>
            </w:r>
            <w:proofErr w:type="spellEnd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першокласників</w:t>
            </w:r>
            <w:proofErr w:type="spellEnd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шкільного</w:t>
            </w:r>
            <w:proofErr w:type="spellEnd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колективу</w:t>
            </w:r>
            <w:proofErr w:type="spellEnd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». </w:t>
            </w:r>
            <w:proofErr w:type="spellStart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Результати</w:t>
            </w:r>
            <w:proofErr w:type="spellEnd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моніторингу</w:t>
            </w:r>
            <w:proofErr w:type="spellEnd"/>
            <w:r w:rsidRPr="00784C6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</w:t>
            </w:r>
          </w:p>
          <w:p w14:paraId="5A552FD9" w14:textId="77777777" w:rsidR="00784C67" w:rsidRPr="000C6463" w:rsidRDefault="000C6463" w:rsidP="001F2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Аукціон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методичних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ідей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Форми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методи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засоби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національно-патріотичного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виховання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молодших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школярів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».</w:t>
            </w:r>
          </w:p>
          <w:p w14:paraId="111983BB" w14:textId="77777777" w:rsidR="00BF1402" w:rsidRDefault="000C6463" w:rsidP="001F2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методичного кейсу для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вчителя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«1000+1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ідея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організації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національно-патріотичного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виховання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молодших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школярів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».</w:t>
            </w:r>
          </w:p>
          <w:p w14:paraId="1ADF65FE" w14:textId="77777777" w:rsidR="00BF1402" w:rsidRDefault="00BF1402" w:rsidP="001F25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07587893" w14:textId="77777777" w:rsidR="00784C67" w:rsidRPr="00BF1402" w:rsidRDefault="000C6463" w:rsidP="00BF1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дидактичної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картотеки «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Етимологічні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п’ятихвилинки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 уроках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української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мови –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ефективний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засіб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національно-патріотичного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виховання</w:t>
            </w:r>
            <w:proofErr w:type="spellEnd"/>
            <w:r w:rsidRPr="000C646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654D3" w14:textId="77777777" w:rsidR="00784C67" w:rsidRPr="00D13DB6" w:rsidRDefault="00784C67" w:rsidP="001F25E4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BC1100C" w14:textId="77777777" w:rsidR="00784C67" w:rsidRPr="001E4729" w:rsidRDefault="000C6463" w:rsidP="000C6463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Листопад </w:t>
            </w:r>
            <w:r w:rsidR="00784C6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202</w:t>
            </w:r>
            <w:r w:rsidR="0012052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4</w:t>
            </w:r>
            <w:r w:rsidR="00784C67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р.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17DB0" w14:textId="77777777" w:rsidR="00784C67" w:rsidRPr="00D13DB6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08FC745" w14:textId="77777777" w:rsidR="00784C67" w:rsidRPr="00D13DB6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26DC5F23" w14:textId="77777777" w:rsidR="00784C67" w:rsidRPr="00D13DB6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F3A769D" w14:textId="77777777" w:rsidR="00784C67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0E55385" w14:textId="77777777" w:rsidR="00784C67" w:rsidRPr="00D13DB6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Учителі 3-4 класів</w:t>
            </w:r>
          </w:p>
          <w:p w14:paraId="68C1D587" w14:textId="77777777" w:rsidR="00784C67" w:rsidRPr="00D13DB6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F298F6E" w14:textId="77777777" w:rsidR="00784C67" w:rsidRPr="00D13DB6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87064AD" w14:textId="77777777" w:rsidR="00784C67" w:rsidRDefault="00784C67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AD3021B" w14:textId="77777777" w:rsidR="00784C67" w:rsidRPr="00D13DB6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Класовод </w:t>
            </w:r>
            <w:r w:rsidR="00784C67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 класу</w:t>
            </w:r>
          </w:p>
          <w:p w14:paraId="0C04CE08" w14:textId="77777777" w:rsidR="0012052C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F60C513" w14:textId="77777777" w:rsidR="00784C67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2E753E46" w14:textId="77777777" w:rsidR="00BF1402" w:rsidRDefault="00BF1402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2E2CB22" w14:textId="77777777" w:rsidR="0012052C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197D109" w14:textId="77777777" w:rsidR="00784C67" w:rsidRDefault="0012052C" w:rsidP="0012052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283B1F83" w14:textId="77777777" w:rsidR="00784C67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F34A4E0" w14:textId="77777777" w:rsidR="00784C67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1A61FBC" w14:textId="77777777" w:rsidR="00784C67" w:rsidRPr="00860AD2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D1C3A99" w14:textId="77777777" w:rsidR="00784C67" w:rsidRDefault="0012052C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     Члени МО</w:t>
            </w:r>
          </w:p>
          <w:p w14:paraId="3F00EE7A" w14:textId="77777777" w:rsidR="00784C67" w:rsidRPr="00A34CD6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14:paraId="4CE239F2" w14:textId="77777777" w:rsidR="005D6C1F" w:rsidRDefault="005D6C1F" w:rsidP="007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0671FBFA" wp14:editId="5DDC4FDB">
            <wp:simplePos x="0" y="0"/>
            <wp:positionH relativeFrom="margin">
              <wp:align>center</wp:align>
            </wp:positionH>
            <wp:positionV relativeFrom="paragraph">
              <wp:posOffset>-2397125</wp:posOffset>
            </wp:positionV>
            <wp:extent cx="7429251" cy="10436469"/>
            <wp:effectExtent l="0" t="0" r="635" b="3175"/>
            <wp:wrapNone/>
            <wp:docPr id="19" name="Рисунок 19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5E3B0" w14:textId="77777777" w:rsidR="00784C67" w:rsidRPr="00860AD2" w:rsidRDefault="00784C67" w:rsidP="007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Завдання   членам  </w:t>
      </w:r>
      <w:proofErr w:type="spellStart"/>
      <w:r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методоб’єднання</w:t>
      </w:r>
      <w:proofErr w:type="spellEnd"/>
      <w:r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318CAA8F" w14:textId="77777777" w:rsidR="00784C67" w:rsidRPr="00BC28DC" w:rsidRDefault="00784C67" w:rsidP="00713FB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організувати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активну 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участь молодших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школ</w:t>
      </w:r>
      <w:r w:rsidR="0012052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ярів у Всеукраїнських конкурсах,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інтернет-олімпіадах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«На урок»,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Всеосвіта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»,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конкурсі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знавців української мо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ви імені Петра Яцика</w:t>
      </w:r>
      <w:r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7C77FEB2" w14:textId="77777777" w:rsidR="00784C67" w:rsidRDefault="00784C67" w:rsidP="00713FB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вчителям, що  атестуються, підготувати  </w:t>
      </w:r>
      <w:r w:rsid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відкритий урок</w:t>
      </w:r>
      <w:r w:rsidRPr="00296D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2272EF32" w14:textId="77777777" w:rsidR="00BF1402" w:rsidRPr="00BF1402" w:rsidRDefault="00BF1402" w:rsidP="00713FB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BF140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взаємовідвідувати</w:t>
      </w:r>
      <w:proofErr w:type="spellEnd"/>
      <w:r w:rsidRPr="00BF140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уроки колег з метою обміну досвідом;</w:t>
      </w:r>
    </w:p>
    <w:p w14:paraId="2E4F26CF" w14:textId="77777777" w:rsidR="00461EA5" w:rsidRPr="00461EA5" w:rsidRDefault="00BF1402" w:rsidP="00461EA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вивчати досвід роботи вчителів школи </w:t>
      </w:r>
      <w:r w:rsid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теми «</w:t>
      </w:r>
      <w:r w:rsidR="00461EA5"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Формування громадянської компетентності в учнів як необхідна вимога сьогодення</w:t>
      </w:r>
      <w:r w:rsid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 w:rsidR="00461EA5"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2D909E47" w14:textId="77777777" w:rsidR="00BF1402" w:rsidRPr="00461EA5" w:rsidRDefault="00BF1402" w:rsidP="00CB01DD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застосовувати на </w:t>
      </w:r>
      <w:proofErr w:type="spellStart"/>
      <w:r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уроках</w:t>
      </w:r>
      <w:proofErr w:type="spellEnd"/>
      <w:r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61EA5"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е</w:t>
      </w:r>
      <w:proofErr w:type="spellStart"/>
      <w:r w:rsidR="00461EA5" w:rsidRPr="00461EA5">
        <w:rPr>
          <w:rFonts w:ascii="Times New Roman" w:eastAsia="Calibri" w:hAnsi="Times New Roman" w:cs="Times New Roman"/>
          <w:sz w:val="28"/>
          <w:szCs w:val="28"/>
          <w:lang w:eastAsia="en-US"/>
        </w:rPr>
        <w:t>тимологічних</w:t>
      </w:r>
      <w:proofErr w:type="spellEnd"/>
      <w:r w:rsidR="00461EA5" w:rsidRPr="00461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461EA5" w:rsidRPr="00461EA5">
        <w:rPr>
          <w:rFonts w:ascii="Times New Roman" w:eastAsia="Calibri" w:hAnsi="Times New Roman" w:cs="Times New Roman"/>
          <w:sz w:val="28"/>
          <w:szCs w:val="28"/>
          <w:lang w:eastAsia="en-US"/>
        </w:rPr>
        <w:t>п’ятихвилин</w:t>
      </w:r>
      <w:r w:rsidR="00461EA5" w:rsidRP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</w:t>
      </w:r>
      <w:proofErr w:type="spellEnd"/>
    </w:p>
    <w:p w14:paraId="2014E3C9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5C734F43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4EB4B4DA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058ADE2C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3B7A02B2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52C62FCB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18246361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4705318A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2D4A68E7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1AA743BB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1DDE204C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6D89C266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58F3A522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161300B7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720F2D84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4B521444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26E06386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0956D7F6" w14:textId="77777777" w:rsidR="003C257C" w:rsidRDefault="003C257C" w:rsidP="003C257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63A7A865" w14:textId="77777777" w:rsidR="003C257C" w:rsidRPr="0012052C" w:rsidRDefault="0094423B" w:rsidP="003C257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7F05A93" wp14:editId="0ACFA753">
            <wp:simplePos x="0" y="0"/>
            <wp:positionH relativeFrom="page">
              <wp:posOffset>50800</wp:posOffset>
            </wp:positionH>
            <wp:positionV relativeFrom="paragraph">
              <wp:posOffset>-236855</wp:posOffset>
            </wp:positionV>
            <wp:extent cx="7429251" cy="10436469"/>
            <wp:effectExtent l="0" t="0" r="635" b="3175"/>
            <wp:wrapNone/>
            <wp:docPr id="10" name="Рисунок 10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1517" w14:textId="77777777" w:rsidR="0012052C" w:rsidRDefault="0012052C" w:rsidP="001205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 w:eastAsia="en-US"/>
        </w:rPr>
      </w:pPr>
      <w:r w:rsidRPr="0012052C">
        <w:rPr>
          <w:rFonts w:ascii="Times New Roman" w:eastAsia="Calibri" w:hAnsi="Times New Roman" w:cs="Times New Roman"/>
          <w:b/>
          <w:i/>
          <w:sz w:val="32"/>
          <w:szCs w:val="32"/>
          <w:lang w:val="uk-UA" w:eastAsia="en-US"/>
        </w:rPr>
        <w:t>Засідання 3</w:t>
      </w:r>
    </w:p>
    <w:p w14:paraId="7BD9EA7E" w14:textId="77777777" w:rsidR="0012052C" w:rsidRPr="0012052C" w:rsidRDefault="0012052C" w:rsidP="0012052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 w:eastAsia="en-US"/>
        </w:rPr>
      </w:pPr>
    </w:p>
    <w:p w14:paraId="7205ED7D" w14:textId="77777777" w:rsidR="003C257C" w:rsidRPr="00D13DB6" w:rsidRDefault="003C257C" w:rsidP="003C25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Освітнє середовище як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головний </w:t>
      </w:r>
      <w:r w:rsidRP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чинник  розвитку  особистості учня</w:t>
      </w:r>
    </w:p>
    <w:p w14:paraId="6874CF37" w14:textId="77777777" w:rsidR="003C257C" w:rsidRPr="004E7235" w:rsidRDefault="003C257C" w:rsidP="003C257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en-US"/>
        </w:rPr>
      </w:pPr>
    </w:p>
    <w:p w14:paraId="643E6617" w14:textId="77777777" w:rsidR="003C257C" w:rsidRPr="00217857" w:rsidRDefault="003C257C" w:rsidP="003C25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FB6D7B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Форма проведення.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Педагогічні посиденьки</w:t>
      </w:r>
    </w:p>
    <w:p w14:paraId="48DF7CE3" w14:textId="77777777" w:rsidR="003C257C" w:rsidRDefault="003C257C" w:rsidP="003C2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B6D7B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>Мета.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Р</w:t>
      </w:r>
      <w:r w:rsidRPr="00F140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озширити  знання  педагогів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щодо  запровадження  </w:t>
      </w:r>
      <w:r w:rsidRPr="00F140F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НУШ(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освітнє  середовище, інтегроване  навчання, осередки, 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LEGO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);підвищити</w:t>
      </w:r>
      <w:r w:rsidRPr="00F140F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професійну компетентність учителів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; сприяти розвитку творчої активності педагогів, </w:t>
      </w:r>
    </w:p>
    <w:p w14:paraId="40C6E5F5" w14:textId="77777777" w:rsidR="003C257C" w:rsidRDefault="003C257C" w:rsidP="003C25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виховувати інтерес  до</w:t>
      </w:r>
      <w:r w:rsidRPr="00F140F2">
        <w:rPr>
          <w:rFonts w:ascii="Times New Roman" w:eastAsia="Times New Roman" w:hAnsi="Times New Roman" w:cs="Times New Roman"/>
          <w:sz w:val="28"/>
          <w:szCs w:val="28"/>
          <w:lang w:eastAsia="uk-UA"/>
        </w:rPr>
        <w:t>  </w:t>
      </w:r>
      <w:r w:rsidRPr="00F140F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самовдосконалення.</w:t>
      </w:r>
    </w:p>
    <w:p w14:paraId="2970CB83" w14:textId="77777777" w:rsidR="003C257C" w:rsidRPr="00BC28DC" w:rsidRDefault="003C257C" w:rsidP="003C257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tbl>
      <w:tblPr>
        <w:tblStyle w:val="11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037"/>
        <w:gridCol w:w="4762"/>
        <w:gridCol w:w="1775"/>
        <w:gridCol w:w="2620"/>
      </w:tblGrid>
      <w:tr w:rsidR="003C257C" w:rsidRPr="00D13DB6" w14:paraId="1D71C0E8" w14:textId="77777777" w:rsidTr="00CB01DD">
        <w:trPr>
          <w:trHeight w:val="187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C1C75" w14:textId="77777777" w:rsidR="003C257C" w:rsidRPr="00D13DB6" w:rsidRDefault="003C257C" w:rsidP="00CB01DD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C935E" w14:textId="77777777" w:rsidR="003C257C" w:rsidRPr="00D13DB6" w:rsidRDefault="003C257C" w:rsidP="00CB01DD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4E2EFA" w14:textId="77777777" w:rsidR="003C257C" w:rsidRPr="00D13DB6" w:rsidRDefault="003C257C" w:rsidP="00CB01DD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CFEA5" w14:textId="77777777" w:rsidR="003C257C" w:rsidRPr="00D13DB6" w:rsidRDefault="003C257C" w:rsidP="00CB01DD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3C257C" w:rsidRPr="00D13DB6" w14:paraId="262D21F2" w14:textId="77777777" w:rsidTr="00CB01DD">
        <w:trPr>
          <w:trHeight w:val="699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24A44" w14:textId="77777777" w:rsidR="003C257C" w:rsidRPr="00745A22" w:rsidRDefault="003C257C" w:rsidP="00CB01DD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</w:pPr>
          </w:p>
          <w:p w14:paraId="62E7DF34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val="uk-UA" w:eastAsia="en-US"/>
              </w:rPr>
              <w:t>1.</w:t>
            </w:r>
          </w:p>
          <w:p w14:paraId="746AB92F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D4F4479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502AE4D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2.</w:t>
            </w:r>
          </w:p>
          <w:p w14:paraId="72E5795D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86DEA3B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BBFC69A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3.</w:t>
            </w:r>
          </w:p>
          <w:p w14:paraId="6732F4BC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8E3B4A1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4.</w:t>
            </w:r>
          </w:p>
          <w:p w14:paraId="42954048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2CFE20B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C1FC2AC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5.</w:t>
            </w:r>
          </w:p>
          <w:p w14:paraId="597C11EE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7C8C250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BD32B4A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F308083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45A2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6.</w:t>
            </w:r>
          </w:p>
          <w:p w14:paraId="72BEF821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3420253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65FF934" w14:textId="77777777" w:rsidR="0012052C" w:rsidRDefault="0012052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AE80B92" w14:textId="77777777" w:rsidR="003C257C" w:rsidRPr="00745A2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7.</w:t>
            </w:r>
          </w:p>
          <w:p w14:paraId="5310A50C" w14:textId="77777777" w:rsidR="003C257C" w:rsidRPr="00D13DB6" w:rsidRDefault="003C257C" w:rsidP="00CB01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8A25D" w14:textId="77777777" w:rsidR="003C257C" w:rsidRPr="00D13DB6" w:rsidRDefault="003C257C" w:rsidP="00CB01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3A999DEE" w14:textId="77777777" w:rsidR="003C257C" w:rsidRPr="00F0039E" w:rsidRDefault="003C257C" w:rsidP="00CB01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="00F0039E" w:rsidRPr="00F003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Ділова</w:t>
            </w:r>
            <w:proofErr w:type="spellEnd"/>
            <w:r w:rsidR="00F0039E" w:rsidRPr="00F003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0039E" w:rsidRPr="00F003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гра</w:t>
            </w:r>
            <w:proofErr w:type="spellEnd"/>
            <w:r w:rsidR="00F0039E" w:rsidRPr="00F0039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Професійно</w:t>
            </w:r>
            <w:proofErr w:type="spellEnd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проведений урок – шлях до </w:t>
            </w:r>
            <w:proofErr w:type="spellStart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якості</w:t>
            </w:r>
            <w:proofErr w:type="spellEnd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знань</w:t>
            </w:r>
            <w:proofErr w:type="spellEnd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учнів</w:t>
            </w:r>
            <w:proofErr w:type="spellEnd"/>
            <w:r w:rsidR="00F0039E" w:rsidRPr="00F00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14:paraId="324C8CA0" w14:textId="77777777" w:rsidR="00F0039E" w:rsidRDefault="00F0039E" w:rsidP="00CB01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3DBBB5CF" w14:textId="77777777" w:rsidR="008D4BDA" w:rsidRDefault="008D4BDA" w:rsidP="008D4BDA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53A9E50" w14:textId="77777777" w:rsidR="008D4BDA" w:rsidRPr="00B80F5D" w:rsidRDefault="008D4BDA" w:rsidP="008D4BDA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B80F5D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Цифровий калейдоскоп «Електронні освітні ресурси для Нової української школи»</w:t>
            </w:r>
          </w:p>
          <w:p w14:paraId="14D85448" w14:textId="77777777" w:rsidR="00F0039E" w:rsidRDefault="00F0039E" w:rsidP="00CB01D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4A26133D" w14:textId="77777777" w:rsidR="003C257C" w:rsidRPr="00D13DB6" w:rsidRDefault="003C257C" w:rsidP="00CB01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Майстер-клас </w:t>
            </w:r>
            <w:r w:rsidRPr="00860AD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«Ранкові  зустрічі»</w:t>
            </w:r>
          </w:p>
          <w:p w14:paraId="31BCF722" w14:textId="77777777" w:rsidR="008D4BDA" w:rsidRDefault="008D4BDA" w:rsidP="008D4B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961A360" w14:textId="77777777" w:rsidR="008D4BDA" w:rsidRPr="008D4BDA" w:rsidRDefault="008D4BDA" w:rsidP="008D4BD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Як </w:t>
            </w:r>
            <w:proofErr w:type="spellStart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створити</w:t>
            </w:r>
            <w:proofErr w:type="spellEnd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середовище</w:t>
            </w:r>
            <w:proofErr w:type="spellEnd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НУШ в </w:t>
            </w:r>
            <w:proofErr w:type="spellStart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умовах</w:t>
            </w:r>
            <w:proofErr w:type="spellEnd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дистанційної</w:t>
            </w:r>
            <w:proofErr w:type="spellEnd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освіти</w:t>
            </w:r>
            <w:proofErr w:type="spellEnd"/>
            <w:r w:rsidRPr="008D4BD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?</w:t>
            </w:r>
          </w:p>
          <w:p w14:paraId="71C57369" w14:textId="77777777" w:rsidR="003C257C" w:rsidRPr="008D4BDA" w:rsidRDefault="003C257C" w:rsidP="00CB01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EE985AC" w14:textId="77777777" w:rsidR="003C257C" w:rsidRPr="00D13DB6" w:rsidRDefault="003C257C" w:rsidP="00CB01D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Методичні перегуки:</w:t>
            </w:r>
          </w:p>
          <w:p w14:paraId="1FB9DB26" w14:textId="77777777" w:rsidR="003C257C" w:rsidRPr="00D3538B" w:rsidRDefault="003C257C" w:rsidP="00CB01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13DB6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«Обговорення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матеріалів періодичної преси</w:t>
            </w:r>
            <w:r w:rsidR="008D4BDA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, </w:t>
            </w:r>
            <w:r w:rsidR="008D4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новини   з  тематики курсів, </w:t>
            </w:r>
            <w:proofErr w:type="spellStart"/>
            <w:r w:rsidR="008D4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вебінарів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14:paraId="3818F51B" w14:textId="77777777" w:rsidR="0012052C" w:rsidRDefault="0012052C" w:rsidP="008D4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307FDE68" w14:textId="77777777" w:rsidR="008D4BDA" w:rsidRPr="008D4BDA" w:rsidRDefault="008D4BDA" w:rsidP="008D4BD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8D4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 досвіду роботи «Онлайн платформи  в освітньому просторі»</w:t>
            </w:r>
          </w:p>
          <w:p w14:paraId="34840E34" w14:textId="77777777" w:rsidR="003C257C" w:rsidRDefault="003C257C" w:rsidP="00CB01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4921B33D" w14:textId="77777777" w:rsidR="003C257C" w:rsidRDefault="003C257C" w:rsidP="00CB01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2CE5F68A" w14:textId="77777777" w:rsidR="003C257C" w:rsidRPr="00A34CD6" w:rsidRDefault="003C257C" w:rsidP="00CB01D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A34C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Організація ефективного і безпечного освітнього середовища.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2FDBA3" w14:textId="77777777" w:rsidR="003C257C" w:rsidRPr="00D13DB6" w:rsidRDefault="003C257C" w:rsidP="00CB01DD">
            <w:pPr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009A4FB" w14:textId="77777777" w:rsidR="003C257C" w:rsidRDefault="003C257C" w:rsidP="003C257C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Грудень </w:t>
            </w:r>
          </w:p>
          <w:p w14:paraId="0D0ADD78" w14:textId="77777777" w:rsidR="003C257C" w:rsidRPr="001E4729" w:rsidRDefault="0012052C" w:rsidP="003C257C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2024</w:t>
            </w:r>
            <w:r w:rsidR="003C257C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р.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057B" w14:textId="77777777" w:rsidR="003C257C" w:rsidRPr="00D13DB6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AE232B8" w14:textId="77777777" w:rsidR="003C257C" w:rsidRPr="00D13DB6" w:rsidRDefault="0012052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42C087FF" w14:textId="77777777" w:rsidR="003C257C" w:rsidRPr="00D13DB6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F2E2297" w14:textId="77777777" w:rsidR="003C257C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7F1FCB4" w14:textId="77777777" w:rsidR="003C257C" w:rsidRPr="00D13DB6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Учитель </w:t>
            </w:r>
            <w:r w:rsidR="00F0039E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класу</w:t>
            </w:r>
          </w:p>
          <w:p w14:paraId="79787D59" w14:textId="77777777" w:rsidR="003C257C" w:rsidRPr="00D13DB6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E6DB81E" w14:textId="77777777" w:rsidR="0012052C" w:rsidRDefault="0012052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23D293E" w14:textId="77777777" w:rsidR="003C257C" w:rsidRPr="00D13DB6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Учителі 1-4 класів</w:t>
            </w:r>
          </w:p>
          <w:p w14:paraId="2F642144" w14:textId="77777777" w:rsidR="003C257C" w:rsidRPr="00D13DB6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F5CFD5A" w14:textId="77777777" w:rsidR="00461EA5" w:rsidRDefault="0012052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1D7042C2" w14:textId="77777777" w:rsidR="003C257C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6BDD6E1" w14:textId="77777777" w:rsidR="0012052C" w:rsidRDefault="0012052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BE95DBD" w14:textId="77777777" w:rsidR="003C257C" w:rsidRDefault="0012052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72BDF9FE" w14:textId="77777777" w:rsidR="003C257C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D2C797C" w14:textId="77777777" w:rsidR="003C257C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E3D7FC3" w14:textId="77777777" w:rsidR="00461EA5" w:rsidRDefault="00461EA5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85B1D1B" w14:textId="77777777" w:rsidR="00461EA5" w:rsidRDefault="00461EA5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A78504E" w14:textId="77777777" w:rsidR="003C257C" w:rsidRDefault="0012052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64AD7C5A" w14:textId="77777777" w:rsidR="003C257C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E88757D" w14:textId="77777777" w:rsidR="003C257C" w:rsidRPr="00860AD2" w:rsidRDefault="003C257C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41032BA" w14:textId="77777777" w:rsidR="003C257C" w:rsidRDefault="00671CA3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7C76B5D9" w14:textId="77777777" w:rsidR="003C257C" w:rsidRDefault="00671CA3" w:rsidP="00671C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  МО</w:t>
            </w:r>
          </w:p>
          <w:p w14:paraId="712B5372" w14:textId="77777777" w:rsidR="003C257C" w:rsidRPr="00A34CD6" w:rsidRDefault="003C257C" w:rsidP="00CB01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 w14:paraId="2C7BF930" w14:textId="77777777" w:rsidR="003C257C" w:rsidRPr="00860AD2" w:rsidRDefault="00934F6B" w:rsidP="003C25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5B52E089" wp14:editId="157CC941">
            <wp:simplePos x="0" y="0"/>
            <wp:positionH relativeFrom="page">
              <wp:align>left</wp:align>
            </wp:positionH>
            <wp:positionV relativeFrom="paragraph">
              <wp:posOffset>-1778635</wp:posOffset>
            </wp:positionV>
            <wp:extent cx="7429251" cy="10436469"/>
            <wp:effectExtent l="0" t="0" r="635" b="3175"/>
            <wp:wrapNone/>
            <wp:docPr id="20" name="Рисунок 20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57C"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Завдання   членам  </w:t>
      </w:r>
      <w:proofErr w:type="spellStart"/>
      <w:r w:rsidR="003C257C"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методоб’єднання</w:t>
      </w:r>
      <w:proofErr w:type="spellEnd"/>
      <w:r w:rsidR="003C257C" w:rsidRPr="00860AD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2B1369BA" w14:textId="77777777" w:rsidR="003C257C" w:rsidRDefault="00461EA5" w:rsidP="003C25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продовжувати </w:t>
      </w:r>
      <w:r w:rsidR="003C257C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організувати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ефективне і безпечне освітнє середовище</w:t>
      </w:r>
      <w:r w:rsidR="003C257C" w:rsidRPr="00BC28D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22CBBC65" w14:textId="77777777" w:rsidR="00461EA5" w:rsidRPr="00D13DB6" w:rsidRDefault="00461EA5" w:rsidP="00461E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опрацювати педагогічну пресу, переглянути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вебінари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темою «</w:t>
      </w:r>
      <w:r w:rsidRP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Освітнє середовище як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головний </w:t>
      </w:r>
      <w:r w:rsidRPr="00FB6D7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чинник  розвитку  особистості учня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</w:p>
    <w:p w14:paraId="7D072E87" w14:textId="77777777" w:rsidR="00461EA5" w:rsidRPr="00BC28DC" w:rsidRDefault="00461EA5" w:rsidP="003C25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створити посібник «Ранкові зустрічі у НУШ»</w:t>
      </w:r>
    </w:p>
    <w:p w14:paraId="1790E7F5" w14:textId="77777777" w:rsidR="003C257C" w:rsidRPr="00296D4C" w:rsidRDefault="003C257C" w:rsidP="003C257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96D4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вчителям, що  атестуються, підготуватися   до  проведення   творчого  звіту;</w:t>
      </w:r>
    </w:p>
    <w:p w14:paraId="2D1F5FAC" w14:textId="77777777" w:rsidR="003C257C" w:rsidRDefault="003C257C" w:rsidP="003C257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27A60FC5" w14:textId="77777777" w:rsidR="003C257C" w:rsidRDefault="003C257C" w:rsidP="003C257C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28B7BA94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2B7D9A95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0C9FFF4D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7111F726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59436643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09B7031E" w14:textId="77777777" w:rsidR="00784C67" w:rsidRDefault="00784C67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4CFF4328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77C02447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213CB453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30DEA9CC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6924C22F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423A856D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5A1D8634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39B27067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0D8EEE65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3F5C5D67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5578018C" w14:textId="77777777" w:rsidR="00BF1402" w:rsidRDefault="00BF1402" w:rsidP="00784C6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77E03C7C" w14:textId="77777777" w:rsidR="00B63A3D" w:rsidRDefault="00B63A3D" w:rsidP="001820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707D5F13" w14:textId="77777777" w:rsidR="00B63A3D" w:rsidRDefault="00B63A3D" w:rsidP="001820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</w:p>
    <w:p w14:paraId="14B549D3" w14:textId="77777777" w:rsidR="00252FC2" w:rsidRDefault="0094423B" w:rsidP="001820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F418226" wp14:editId="3F2AED35">
            <wp:simplePos x="0" y="0"/>
            <wp:positionH relativeFrom="page">
              <wp:align>left</wp:align>
            </wp:positionH>
            <wp:positionV relativeFrom="paragraph">
              <wp:posOffset>-351790</wp:posOffset>
            </wp:positionV>
            <wp:extent cx="7429251" cy="10436469"/>
            <wp:effectExtent l="0" t="0" r="635" b="3175"/>
            <wp:wrapNone/>
            <wp:docPr id="25" name="Рисунок 25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251" cy="104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DDE91D" w14:textId="77777777" w:rsidR="00784C67" w:rsidRDefault="00784C67" w:rsidP="0018209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28"/>
          <w:lang w:val="uk-UA"/>
        </w:rPr>
      </w:pPr>
      <w:r w:rsidRPr="003E2293">
        <w:rPr>
          <w:rFonts w:ascii="Times New Roman" w:hAnsi="Times New Roman" w:cs="Times New Roman"/>
          <w:b/>
          <w:i/>
          <w:sz w:val="32"/>
          <w:szCs w:val="28"/>
          <w:lang w:val="uk-UA"/>
        </w:rPr>
        <w:t>Засідання 4</w:t>
      </w:r>
    </w:p>
    <w:p w14:paraId="2144BFA0" w14:textId="77777777" w:rsidR="00252FC2" w:rsidRPr="00252FC2" w:rsidRDefault="00784C67" w:rsidP="00252FC2">
      <w:pPr>
        <w:tabs>
          <w:tab w:val="left" w:pos="1134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7915C0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Тема. </w:t>
      </w:r>
      <w:proofErr w:type="spellStart"/>
      <w:r w:rsidR="00252FC2" w:rsidRPr="00252FC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Булінг</w:t>
      </w:r>
      <w:proofErr w:type="spellEnd"/>
      <w:r w:rsidR="00252FC2" w:rsidRPr="00252FC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у дитячому середовищі </w:t>
      </w:r>
      <w:r w:rsidR="00252FC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.</w:t>
      </w:r>
      <w:r w:rsidR="00252FC2" w:rsidRPr="00252FC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Інноваційні та хмарні технології: доцільність та практичне зас</w:t>
      </w:r>
      <w:r w:rsidR="00252FC2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тосування у освітній діяльності.</w:t>
      </w:r>
    </w:p>
    <w:p w14:paraId="6578188B" w14:textId="77777777" w:rsidR="00784C67" w:rsidRPr="00006D5B" w:rsidRDefault="00784C67" w:rsidP="00252FC2">
      <w:pPr>
        <w:tabs>
          <w:tab w:val="left" w:pos="1134"/>
        </w:tabs>
        <w:spacing w:after="0" w:line="240" w:lineRule="auto"/>
        <w:ind w:left="1134" w:hanging="1134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Форма проведення. </w:t>
      </w: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Методичний  аукціон</w:t>
      </w:r>
    </w:p>
    <w:p w14:paraId="4B5267E9" w14:textId="77777777" w:rsidR="00784C67" w:rsidRPr="00745A22" w:rsidRDefault="00784C67" w:rsidP="00784C67">
      <w:pP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 w:eastAsia="en-US"/>
        </w:rPr>
        <w:t>Мета.</w:t>
      </w:r>
      <w:r w:rsidR="007626A9" w:rsidRPr="007626A9">
        <w:rPr>
          <w:rFonts w:ascii="Arial" w:hAnsi="Arial" w:cs="Arial"/>
          <w:color w:val="242320"/>
          <w:sz w:val="20"/>
          <w:szCs w:val="20"/>
          <w:shd w:val="clear" w:color="auto" w:fill="FFFFFF"/>
          <w:lang w:val="uk-UA"/>
        </w:rPr>
        <w:t xml:space="preserve"> </w:t>
      </w:r>
      <w:r w:rsidR="007626A9" w:rsidRPr="007626A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Розширити знання педагогів про </w:t>
      </w:r>
      <w:proofErr w:type="spellStart"/>
      <w:r w:rsidR="0038762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булінг</w:t>
      </w:r>
      <w:proofErr w:type="spellEnd"/>
      <w:r w:rsidR="0038762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дитячому середовищі</w:t>
      </w:r>
      <w:r w:rsidR="007626A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7626A9" w:rsidRPr="007626A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Обмінятися досвідом роботи з впровадження в освітній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 процес інноваційних  форм </w:t>
      </w:r>
      <w:r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організації навчальної діяльності молодших школярів на </w:t>
      </w:r>
      <w:proofErr w:type="spellStart"/>
      <w:r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уроках</w:t>
      </w:r>
      <w:proofErr w:type="spellEnd"/>
      <w:r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української мови,</w:t>
      </w:r>
      <w:r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критичне мислення молодших школярів на </w:t>
      </w:r>
      <w:proofErr w:type="spellStart"/>
      <w:r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уроках</w:t>
      </w:r>
      <w:proofErr w:type="spellEnd"/>
      <w:r w:rsidRPr="00F140F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української мови. С</w:t>
      </w:r>
      <w:r w:rsidRPr="00745A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прияти розвитку творчої активності педагогів, підвищувати їх теоретичну, методичну, практичну компетентність; удосконалювати  освітній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 процес  у  початковій  школі; </w:t>
      </w:r>
      <w:r w:rsidRPr="00745A2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виховувати інтерес  до  самовдосконалення, пізнання  нового.</w:t>
      </w:r>
    </w:p>
    <w:tbl>
      <w:tblPr>
        <w:tblStyle w:val="11"/>
        <w:tblW w:w="10646" w:type="dxa"/>
        <w:tblInd w:w="-601" w:type="dxa"/>
        <w:shd w:val="clear" w:color="auto" w:fill="FDE9D9"/>
        <w:tblLook w:val="04A0" w:firstRow="1" w:lastRow="0" w:firstColumn="1" w:lastColumn="0" w:noHBand="0" w:noVBand="1"/>
      </w:tblPr>
      <w:tblGrid>
        <w:gridCol w:w="568"/>
        <w:gridCol w:w="5698"/>
        <w:gridCol w:w="1560"/>
        <w:gridCol w:w="2820"/>
      </w:tblGrid>
      <w:tr w:rsidR="00784C67" w:rsidRPr="00F140F2" w14:paraId="7371D3A4" w14:textId="77777777" w:rsidTr="001F25E4">
        <w:trPr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2033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63051419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№ з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/</w:t>
            </w:r>
            <w:r w:rsidRPr="00921B8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п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FF89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56B81FA8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921B8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Зміст 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57A8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4566A9E3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Термін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4C00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50C04A01" w14:textId="77777777" w:rsidR="00784C67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Відповідальні</w:t>
            </w:r>
          </w:p>
          <w:p w14:paraId="7BE3F66E" w14:textId="77777777" w:rsidR="00784C67" w:rsidRPr="00921B8F" w:rsidRDefault="00784C67" w:rsidP="001F25E4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784C67" w:rsidRPr="00461EA5" w14:paraId="3AF28B91" w14:textId="77777777" w:rsidTr="00874152">
        <w:trPr>
          <w:trHeight w:val="28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3A2E" w14:textId="77777777" w:rsidR="00784C67" w:rsidRPr="00EE6070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1.</w:t>
            </w:r>
          </w:p>
          <w:p w14:paraId="25B1DD71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388ECBA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6EE69A6" w14:textId="77777777" w:rsidR="00784C67" w:rsidRPr="00EE6070" w:rsidRDefault="00526218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784C67" w:rsidRPr="00EE607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2.</w:t>
            </w:r>
          </w:p>
          <w:p w14:paraId="2357C31F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8E5507A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04D5ED2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3.</w:t>
            </w:r>
          </w:p>
          <w:p w14:paraId="033B5391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6019AC6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69B6124" w14:textId="77777777" w:rsidR="00461EA5" w:rsidRDefault="00461EA5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1EA904D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4.</w:t>
            </w:r>
          </w:p>
          <w:p w14:paraId="3EAE94DE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A91D9A5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8577657" w14:textId="77777777" w:rsidR="00461EA5" w:rsidRDefault="00461EA5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E63DAEC" w14:textId="77777777" w:rsidR="00461EA5" w:rsidRDefault="00461EA5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7D2581D" w14:textId="77777777" w:rsidR="00461EA5" w:rsidRDefault="00461EA5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6B8B3C34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5.</w:t>
            </w:r>
          </w:p>
          <w:p w14:paraId="579197C4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778243B" w14:textId="77777777" w:rsidR="00784C67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7129FBC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6.</w:t>
            </w:r>
          </w:p>
          <w:p w14:paraId="1086C0E6" w14:textId="77777777" w:rsidR="00784C67" w:rsidRPr="00EE607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CA2E39D" w14:textId="77777777" w:rsidR="00784C67" w:rsidRPr="007915C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D062" w14:textId="77777777" w:rsidR="00526218" w:rsidRDefault="00252FC2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252FC2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lastRenderedPageBreak/>
              <w:t>Тренінг</w:t>
            </w:r>
            <w:proofErr w:type="spellEnd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 «СТОП – БУЛІНГ: </w:t>
            </w:r>
            <w:proofErr w:type="spellStart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попередження</w:t>
            </w:r>
            <w:proofErr w:type="spellEnd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жорстокості</w:t>
            </w:r>
            <w:proofErr w:type="spellEnd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та </w:t>
            </w:r>
            <w:proofErr w:type="spellStart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насильства</w:t>
            </w:r>
            <w:proofErr w:type="spellEnd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серед</w:t>
            </w:r>
            <w:proofErr w:type="spellEnd"/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дітей</w:t>
            </w:r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».</w:t>
            </w:r>
          </w:p>
          <w:p w14:paraId="77010AFA" w14:textId="77777777" w:rsidR="00526218" w:rsidRDefault="00526218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7E0F0EAE" w14:textId="77777777" w:rsidR="00526218" w:rsidRDefault="00252FC2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З досвіду роботи «</w:t>
            </w:r>
            <w:r w:rsidRPr="00252FC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Онлайн платформи  в освітньому просторі» </w:t>
            </w:r>
          </w:p>
          <w:p w14:paraId="22B31EC7" w14:textId="77777777" w:rsidR="00252FC2" w:rsidRDefault="00252FC2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4CB06B9E" w14:textId="77777777" w:rsidR="00387621" w:rsidRDefault="00387621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271D7680" w14:textId="77777777" w:rsidR="00784C67" w:rsidRPr="007915C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915C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Панорама роздумів </w:t>
            </w:r>
            <w:r w:rsidRPr="007915C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«Інноваційні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та хмарні </w:t>
            </w:r>
            <w:r w:rsidRPr="007915C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технології: доцільність та практичне застосування у освітній діяльності»</w:t>
            </w:r>
          </w:p>
          <w:p w14:paraId="3057C7C5" w14:textId="77777777" w:rsidR="00784C67" w:rsidRPr="007915C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2979E0B" w14:textId="77777777" w:rsidR="00252FC2" w:rsidRPr="00252FC2" w:rsidRDefault="00784C67" w:rsidP="00252FC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915C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="00252FC2" w:rsidRPr="00252F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Обмін досвідом </w:t>
            </w:r>
            <w:r w:rsidR="00252FC2" w:rsidRPr="00252FC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«Комікс — онлайн-сервіси для створення яскравих історій для будь-якого уроку»</w:t>
            </w:r>
          </w:p>
          <w:p w14:paraId="7D96DECA" w14:textId="77777777" w:rsidR="00252FC2" w:rsidRPr="00252FC2" w:rsidRDefault="00252FC2" w:rsidP="00252F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1FEDE093" w14:textId="77777777" w:rsidR="00784C67" w:rsidRPr="007915C0" w:rsidRDefault="00784C67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03CD1E2E" w14:textId="77777777" w:rsidR="00461EA5" w:rsidRDefault="00461EA5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6F0B75B8" w14:textId="77777777" w:rsidR="00461EA5" w:rsidRDefault="00461EA5" w:rsidP="001F25E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25AFF7BA" w14:textId="77777777" w:rsidR="00784C67" w:rsidRPr="007915C0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7915C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Інформаційн</w:t>
            </w:r>
            <w:r w:rsidR="0052621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ий лекторій </w:t>
            </w:r>
            <w:r w:rsidRPr="007915C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Формування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інфомедійної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грамотності </w:t>
            </w:r>
            <w:r w:rsidR="0052621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у </w:t>
            </w:r>
            <w:proofErr w:type="spellStart"/>
            <w:r w:rsidR="0052621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здобвачів</w:t>
            </w:r>
            <w:proofErr w:type="spellEnd"/>
            <w:r w:rsidR="00526218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освіти під час уроків</w:t>
            </w:r>
            <w:r w:rsidRPr="007915C0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»</w:t>
            </w:r>
          </w:p>
          <w:p w14:paraId="6ABF52FD" w14:textId="77777777" w:rsidR="00252FC2" w:rsidRDefault="00252FC2" w:rsidP="0087415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</w:p>
          <w:p w14:paraId="48DFAB7F" w14:textId="77777777" w:rsidR="00BF1402" w:rsidRPr="00BF1402" w:rsidRDefault="00526218" w:rsidP="00874152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Творчі звіти вчителів</w:t>
            </w:r>
            <w:r w:rsidR="00BF140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, як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і</w:t>
            </w:r>
            <w:r w:rsidR="00BF140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атестується»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FD14" w14:textId="77777777" w:rsidR="00784C67" w:rsidRPr="00EE6070" w:rsidRDefault="00784C67" w:rsidP="0094423B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lastRenderedPageBreak/>
              <w:t>Березень 202</w:t>
            </w:r>
            <w:r w:rsidR="00CF0E9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5</w:t>
            </w:r>
            <w:r w:rsidR="0094423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 xml:space="preserve"> </w:t>
            </w:r>
            <w:r w:rsidRPr="00EE607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р.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CF38" w14:textId="77777777" w:rsidR="00784C67" w:rsidRPr="00006D5B" w:rsidRDefault="00CF0E98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Класоводи 1- 4 класів</w:t>
            </w:r>
          </w:p>
          <w:p w14:paraId="5BE160D9" w14:textId="77777777" w:rsidR="00CF0E98" w:rsidRDefault="00CF0E98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04D45F0" w14:textId="77777777" w:rsidR="00784C67" w:rsidRPr="00006D5B" w:rsidRDefault="00CF0E98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5F80F19C" w14:textId="77777777" w:rsidR="00784C67" w:rsidRPr="00006D5B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0C1DD63" w14:textId="77777777" w:rsidR="00784C67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857187F" w14:textId="77777777" w:rsidR="000E429E" w:rsidRDefault="000E429E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053B1F4" w14:textId="77777777" w:rsidR="00CF0E98" w:rsidRDefault="00CF0E98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45DEB41C" w14:textId="77777777" w:rsidR="00784C67" w:rsidRPr="00006D5B" w:rsidRDefault="00784C67" w:rsidP="001F25E4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Керівник МО</w:t>
            </w:r>
          </w:p>
          <w:p w14:paraId="0BB0612E" w14:textId="77777777" w:rsidR="00784C67" w:rsidRPr="00006D5B" w:rsidRDefault="00784C67" w:rsidP="001F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88CCE5F" w14:textId="77777777" w:rsidR="000E429E" w:rsidRDefault="00461EA5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ab/>
            </w:r>
          </w:p>
          <w:p w14:paraId="1CD5CFE1" w14:textId="77777777" w:rsidR="00784C67" w:rsidRDefault="00784C67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5194BB83" w14:textId="77777777" w:rsidR="00784C67" w:rsidRDefault="00784C67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51EA6316" w14:textId="77777777" w:rsidR="00461EA5" w:rsidRDefault="00461EA5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27E81C4F" w14:textId="77777777" w:rsidR="00461EA5" w:rsidRDefault="00461EA5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E92C9F6" w14:textId="77777777" w:rsidR="00461EA5" w:rsidRDefault="00461EA5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305A8BE1" w14:textId="77777777" w:rsidR="00461EA5" w:rsidRDefault="00461EA5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1CB50258" w14:textId="77777777" w:rsidR="00784C67" w:rsidRDefault="00784C67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Члени МО</w:t>
            </w:r>
          </w:p>
          <w:p w14:paraId="6727A802" w14:textId="77777777" w:rsidR="00784C67" w:rsidRDefault="00784C67" w:rsidP="001F25E4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77653DD9" w14:textId="77777777" w:rsidR="00461EA5" w:rsidRDefault="00461EA5" w:rsidP="007626A9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</w:p>
          <w:p w14:paraId="0202A7F8" w14:textId="77777777" w:rsidR="00784C67" w:rsidRPr="007915C0" w:rsidRDefault="00784C67" w:rsidP="007626A9">
            <w:pPr>
              <w:tabs>
                <w:tab w:val="left" w:pos="928"/>
              </w:tabs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Вчителі,</w:t>
            </w:r>
            <w:r w:rsidR="00BF140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="00874152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що атестуються</w:t>
            </w:r>
          </w:p>
        </w:tc>
      </w:tr>
    </w:tbl>
    <w:p w14:paraId="05E1158B" w14:textId="77777777" w:rsidR="00874152" w:rsidRDefault="00461EA5" w:rsidP="00784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CDAD867" wp14:editId="22ACD291">
            <wp:simplePos x="0" y="0"/>
            <wp:positionH relativeFrom="margin">
              <wp:align>center</wp:align>
            </wp:positionH>
            <wp:positionV relativeFrom="paragraph">
              <wp:posOffset>-2782570</wp:posOffset>
            </wp:positionV>
            <wp:extent cx="7428865" cy="10436225"/>
            <wp:effectExtent l="0" t="0" r="635" b="3175"/>
            <wp:wrapNone/>
            <wp:docPr id="16" name="Рисунок 16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4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43423" w14:textId="77777777" w:rsidR="00784C67" w:rsidRDefault="00784C67" w:rsidP="00784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03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Завдання   членам  </w:t>
      </w:r>
      <w:proofErr w:type="spellStart"/>
      <w:r w:rsidRPr="00703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методоб’єднання</w:t>
      </w:r>
      <w:proofErr w:type="spellEnd"/>
      <w:r w:rsidRPr="00703B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:</w:t>
      </w:r>
    </w:p>
    <w:p w14:paraId="6750F6DB" w14:textId="77777777" w:rsidR="00784C67" w:rsidRDefault="00784C67" w:rsidP="00461EA5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006D5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- взяти до уваги статтю </w:t>
      </w:r>
      <w:r w:rsidR="00461EA5" w:rsidRPr="007915C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«Інноваційні </w:t>
      </w:r>
      <w:r w:rsid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хмарні </w:t>
      </w:r>
      <w:r w:rsidR="00461EA5" w:rsidRPr="007915C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технології: доцільність та практичне заст</w:t>
      </w:r>
      <w:r w:rsidR="00461E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осування у освітній діяльності»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281B2F17" w14:textId="77777777" w:rsidR="00526218" w:rsidRPr="00526218" w:rsidRDefault="00526218" w:rsidP="005262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</w:t>
      </w:r>
      <w:r w:rsidRPr="00526218">
        <w:rPr>
          <w:rFonts w:ascii="Arial" w:eastAsia="Times New Roman" w:hAnsi="Arial" w:cs="Arial"/>
          <w:color w:val="676662"/>
          <w:sz w:val="20"/>
          <w:szCs w:val="20"/>
        </w:rPr>
        <w:t xml:space="preserve"> </w:t>
      </w:r>
      <w:proofErr w:type="spellStart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>опрацювати</w:t>
      </w:r>
      <w:proofErr w:type="spellEnd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>методичну</w:t>
      </w:r>
      <w:proofErr w:type="spellEnd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>літературу</w:t>
      </w:r>
      <w:proofErr w:type="spellEnd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тему «</w:t>
      </w:r>
      <w:proofErr w:type="spellStart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>Диференціація</w:t>
      </w:r>
      <w:proofErr w:type="spellEnd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>сучасному</w:t>
      </w:r>
      <w:proofErr w:type="spellEnd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>уроці</w:t>
      </w:r>
      <w:proofErr w:type="spellEnd"/>
      <w:r w:rsidRPr="0052621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35EA3EAD" w14:textId="77777777" w:rsidR="00526218" w:rsidRPr="00703B73" w:rsidRDefault="00526218" w:rsidP="00784C6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14:paraId="76734AF6" w14:textId="77777777" w:rsidR="00784C67" w:rsidRDefault="00784C67" w:rsidP="00784C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підготувати звіт 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="0052621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Досягнення та результати здобувачів освіти 1- 4 класів </w:t>
      </w: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;</w:t>
      </w:r>
    </w:p>
    <w:p w14:paraId="400FB096" w14:textId="77777777" w:rsidR="00784C67" w:rsidRDefault="00784C67" w:rsidP="00784C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- підготувати ідеї до перспективного плану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 наступний рік.</w:t>
      </w:r>
    </w:p>
    <w:p w14:paraId="34F62FA7" w14:textId="77777777" w:rsidR="00784C67" w:rsidRDefault="00784C67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638EE63E" w14:textId="77777777" w:rsidR="00784C67" w:rsidRDefault="00784C67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7C23CAC9" w14:textId="77777777" w:rsidR="00784C67" w:rsidRDefault="00784C67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0427814D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7A98193F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380D8185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792E9A10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0BD95459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2B85899D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3CFD171D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546C8D86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637E2D49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7A9C4107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57779EE1" w14:textId="77777777" w:rsidR="00BF1402" w:rsidRDefault="00BF1402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231708F6" w14:textId="77777777" w:rsidR="007626A9" w:rsidRDefault="007626A9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45BF9C6F" w14:textId="77777777" w:rsidR="007626A9" w:rsidRDefault="007626A9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62E12AB6" w14:textId="77777777" w:rsidR="007626A9" w:rsidRDefault="007626A9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73306088" w14:textId="77777777" w:rsidR="007626A9" w:rsidRDefault="007626A9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21F42823" w14:textId="77777777" w:rsidR="007626A9" w:rsidRDefault="007626A9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2EB47B64" w14:textId="77777777" w:rsidR="007626A9" w:rsidRDefault="007626A9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</w:p>
    <w:p w14:paraId="5CEE7967" w14:textId="77777777" w:rsidR="007626A9" w:rsidRDefault="0094423B" w:rsidP="00784C67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  <w:r w:rsidRPr="00CC4A98">
        <w:rPr>
          <w:noProof/>
        </w:rPr>
        <w:lastRenderedPageBreak/>
        <w:drawing>
          <wp:anchor distT="0" distB="0" distL="114300" distR="114300" simplePos="0" relativeHeight="251694080" behindDoc="1" locked="0" layoutInCell="1" allowOverlap="1" wp14:anchorId="5B16D4EC" wp14:editId="15F3502E">
            <wp:simplePos x="0" y="0"/>
            <wp:positionH relativeFrom="margin">
              <wp:posOffset>-336550</wp:posOffset>
            </wp:positionH>
            <wp:positionV relativeFrom="paragraph">
              <wp:posOffset>-231140</wp:posOffset>
            </wp:positionV>
            <wp:extent cx="7428865" cy="10436225"/>
            <wp:effectExtent l="0" t="0" r="635" b="3175"/>
            <wp:wrapNone/>
            <wp:docPr id="1" name="Рисунок 1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4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44899" w14:textId="77777777" w:rsidR="00784C67" w:rsidRPr="003E2293" w:rsidRDefault="00784C67" w:rsidP="00CF0E98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</w:pPr>
      <w:r w:rsidRPr="003E2293">
        <w:rPr>
          <w:rFonts w:ascii="Times New Roman" w:eastAsia="Calibri" w:hAnsi="Times New Roman" w:cs="Times New Roman"/>
          <w:b/>
          <w:i/>
          <w:sz w:val="32"/>
          <w:szCs w:val="28"/>
          <w:lang w:val="uk-UA" w:eastAsia="en-US"/>
        </w:rPr>
        <w:t>Засідання 5</w:t>
      </w:r>
    </w:p>
    <w:p w14:paraId="7651E9CC" w14:textId="77777777" w:rsidR="00784C67" w:rsidRDefault="00784C67" w:rsidP="00784C67">
      <w:pPr>
        <w:spacing w:after="240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Тема.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 w:rsidRPr="005C04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Підсумок роботи методичного об</w:t>
      </w:r>
      <w:r w:rsidRPr="005C04A6">
        <w:rPr>
          <w:rFonts w:ascii="Times New Roman" w:eastAsia="Calibri" w:hAnsi="Times New Roman" w:cs="Times New Roman"/>
          <w:sz w:val="28"/>
          <w:szCs w:val="28"/>
          <w:lang w:eastAsia="en-US"/>
        </w:rPr>
        <w:t>’</w:t>
      </w:r>
      <w:r w:rsidRPr="005C04A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єднання за рік</w:t>
      </w:r>
    </w:p>
    <w:p w14:paraId="3F833D9B" w14:textId="77777777" w:rsidR="00784C67" w:rsidRDefault="00784C67" w:rsidP="00784C67">
      <w:pPr>
        <w:spacing w:after="240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60AD2"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>Форма проведення.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Методичний  марафон</w:t>
      </w:r>
    </w:p>
    <w:p w14:paraId="28DF3EF3" w14:textId="77777777" w:rsidR="00784C67" w:rsidRPr="00AA2523" w:rsidRDefault="00784C67" w:rsidP="00784C67">
      <w:pPr>
        <w:spacing w:after="240"/>
        <w:ind w:left="1134" w:hanging="1134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265D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uk-UA"/>
        </w:rPr>
        <w:t>Мета.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 Підвести підсумки роботи методичного об’єднання вчителі початкових 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 202</w:t>
      </w:r>
      <w:r w:rsidR="00CF0E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 w:rsidR="00CF0E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94423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навчальний рік, 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аслухати звіти вчителів про самоосвіту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творчі освітянські знахідки, </w:t>
      </w:r>
      <w:r w:rsidRPr="00265D9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скласти перспективний план роботи м/о на наступний навчальний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650"/>
        <w:gridCol w:w="2571"/>
        <w:gridCol w:w="2218"/>
      </w:tblGrid>
      <w:tr w:rsidR="00784C67" w:rsidRPr="00265D94" w14:paraId="4A9721AD" w14:textId="77777777" w:rsidTr="001F25E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EA960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48B15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Зміст роботи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A236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Термін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3B594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  <w:p w14:paraId="2459BEF1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Відповідальні</w:t>
            </w:r>
          </w:p>
          <w:p w14:paraId="21FEE4AA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</w:p>
        </w:tc>
      </w:tr>
      <w:tr w:rsidR="00784C67" w:rsidRPr="00265D94" w14:paraId="57D233E9" w14:textId="77777777" w:rsidTr="001F25E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D479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AEBA3" w14:textId="77777777" w:rsidR="00784C67" w:rsidRPr="00265D94" w:rsidRDefault="00784C67" w:rsidP="009442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Підведення  підсумків роботи методичного об’єднання вчителів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початкових класів за 202</w:t>
            </w:r>
            <w:r w:rsidR="00CF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CF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навчальний рік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EC992" w14:textId="77777777" w:rsidR="00784C67" w:rsidRPr="00EE6070" w:rsidRDefault="00784C67" w:rsidP="009442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EE6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Травень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202</w:t>
            </w:r>
            <w:r w:rsidR="00CF0E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BF14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EE60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р.</w:t>
            </w: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BB88" w14:textId="77777777" w:rsidR="00784C67" w:rsidRPr="00265D94" w:rsidRDefault="00CF0E98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Керівник МО</w:t>
            </w:r>
          </w:p>
        </w:tc>
      </w:tr>
      <w:tr w:rsidR="00784C67" w:rsidRPr="00265D94" w14:paraId="334D0C43" w14:textId="77777777" w:rsidTr="001F25E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E53E0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4973C" w14:textId="77777777" w:rsidR="00784C67" w:rsidRPr="00265D94" w:rsidRDefault="00784C67" w:rsidP="00BF1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Звіт учителів «</w:t>
            </w:r>
            <w:r w:rsidR="00BF14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Досягнення та результати здобувачів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AB0FD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4ABBC" w14:textId="77777777" w:rsidR="00784C67" w:rsidRPr="00265D94" w:rsidRDefault="00CF0E98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МО</w:t>
            </w:r>
          </w:p>
        </w:tc>
      </w:tr>
      <w:tr w:rsidR="00784C67" w:rsidRPr="00265D94" w14:paraId="3F384578" w14:textId="77777777" w:rsidTr="001F25E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C2C53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D38A7" w14:textId="77777777" w:rsidR="00784C67" w:rsidRPr="00265D94" w:rsidRDefault="00784C67" w:rsidP="00C67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Панорама ідей. 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Складання перспективного плану роботи  методичного об’єднання вчителів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початкових класів на 202</w:t>
            </w:r>
            <w:r w:rsidR="00CF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-202</w:t>
            </w:r>
            <w:r w:rsidR="00CF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навчальний рік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349F8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966C3" w14:textId="77777777" w:rsidR="00784C67" w:rsidRPr="00265D94" w:rsidRDefault="00CF0E98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МО</w:t>
            </w:r>
          </w:p>
        </w:tc>
      </w:tr>
      <w:tr w:rsidR="00784C67" w:rsidRPr="00265D94" w14:paraId="4686D3AC" w14:textId="77777777" w:rsidTr="001F25E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E588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B838D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Про порядок закінчення навчального року.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2767D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87113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265D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дире</w:t>
            </w:r>
            <w:r w:rsidR="00CF0E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ктора </w:t>
            </w:r>
          </w:p>
        </w:tc>
      </w:tr>
      <w:tr w:rsidR="007626A9" w:rsidRPr="00265D94" w14:paraId="68508504" w14:textId="77777777" w:rsidTr="001F25E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34B4C" w14:textId="77777777" w:rsidR="007626A9" w:rsidRPr="00265D94" w:rsidRDefault="007626A9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C65F9" w14:textId="77777777" w:rsidR="007626A9" w:rsidRPr="00265D94" w:rsidRDefault="007626A9" w:rsidP="001F2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Аналіз</w:t>
            </w:r>
            <w:proofErr w:type="spellEnd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="00C676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езультатів</w:t>
            </w:r>
            <w:proofErr w:type="spellEnd"/>
            <w:r w:rsidR="00C676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676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анкетування</w:t>
            </w:r>
            <w:proofErr w:type="spellEnd"/>
            <w:r w:rsidR="00C676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="00C676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учнів</w:t>
            </w:r>
            <w:proofErr w:type="spellEnd"/>
            <w:r w:rsidR="00C676D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4</w:t>
            </w:r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класу</w:t>
            </w:r>
            <w:proofErr w:type="spellEnd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щодо</w:t>
            </w:r>
            <w:proofErr w:type="spellEnd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готовності</w:t>
            </w:r>
            <w:proofErr w:type="spellEnd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до </w:t>
            </w: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навчання</w:t>
            </w:r>
            <w:proofErr w:type="spellEnd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середній</w:t>
            </w:r>
            <w:proofErr w:type="spellEnd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 </w:t>
            </w:r>
            <w:proofErr w:type="spellStart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ланці</w:t>
            </w:r>
            <w:proofErr w:type="spellEnd"/>
            <w:r w:rsidRPr="007626A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               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80C03F" w14:textId="77777777" w:rsidR="007626A9" w:rsidRPr="00265D94" w:rsidRDefault="007626A9" w:rsidP="001F25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C12F7" w14:textId="77777777" w:rsidR="007626A9" w:rsidRPr="00265D94" w:rsidRDefault="00CF0E98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Члени МО</w:t>
            </w:r>
          </w:p>
        </w:tc>
      </w:tr>
      <w:tr w:rsidR="00784C67" w:rsidRPr="00265D94" w14:paraId="74A09954" w14:textId="77777777" w:rsidTr="001F25E4">
        <w:trPr>
          <w:tblCellSpacing w:w="0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BCAE2" w14:textId="77777777" w:rsidR="00784C67" w:rsidRPr="00265D94" w:rsidRDefault="007626A9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3378B" w14:textId="77777777" w:rsidR="00784C67" w:rsidRPr="00265D94" w:rsidRDefault="00784C67" w:rsidP="00BF1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Аналіз результатів </w:t>
            </w:r>
            <w:r w:rsidR="00BF14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та участі здобувачів освіти 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у шкільних, Всеукраїнських та  М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іжнародних конкурсах </w:t>
            </w:r>
            <w:r w:rsidR="00BF14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та</w:t>
            </w:r>
            <w:r w:rsidRPr="00FB6D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інтернет-олімпіадах.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67149" w14:textId="77777777" w:rsidR="00784C67" w:rsidRPr="00265D94" w:rsidRDefault="00784C67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4FAA6" w14:textId="77777777" w:rsidR="00784C67" w:rsidRPr="00265D94" w:rsidRDefault="00CF0E98" w:rsidP="001F25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Заступник директора </w:t>
            </w:r>
          </w:p>
        </w:tc>
      </w:tr>
    </w:tbl>
    <w:p w14:paraId="5027225A" w14:textId="77777777" w:rsidR="00784C67" w:rsidRPr="00703B73" w:rsidRDefault="00784C67" w:rsidP="00784C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lang w:val="uk-UA" w:eastAsia="en-US"/>
        </w:rPr>
      </w:pPr>
      <w:r w:rsidRPr="00703B73">
        <w:rPr>
          <w:rFonts w:ascii="Times New Roman" w:eastAsia="Calibri" w:hAnsi="Times New Roman" w:cs="Times New Roman"/>
          <w:b/>
          <w:sz w:val="28"/>
          <w:lang w:val="uk-UA" w:eastAsia="en-US"/>
        </w:rPr>
        <w:t xml:space="preserve">Завдання   членам  </w:t>
      </w:r>
      <w:proofErr w:type="spellStart"/>
      <w:r w:rsidRPr="00703B73">
        <w:rPr>
          <w:rFonts w:ascii="Times New Roman" w:eastAsia="Calibri" w:hAnsi="Times New Roman" w:cs="Times New Roman"/>
          <w:b/>
          <w:sz w:val="28"/>
          <w:lang w:val="uk-UA" w:eastAsia="en-US"/>
        </w:rPr>
        <w:t>методоб’єднання</w:t>
      </w:r>
      <w:proofErr w:type="spellEnd"/>
      <w:r w:rsidRPr="00703B73">
        <w:rPr>
          <w:rFonts w:ascii="Times New Roman" w:eastAsia="Calibri" w:hAnsi="Times New Roman" w:cs="Times New Roman"/>
          <w:b/>
          <w:sz w:val="28"/>
          <w:lang w:val="uk-UA" w:eastAsia="en-US"/>
        </w:rPr>
        <w:t>:</w:t>
      </w:r>
    </w:p>
    <w:p w14:paraId="085DB3D6" w14:textId="77777777" w:rsidR="00784C67" w:rsidRPr="00703B73" w:rsidRDefault="00784C67" w:rsidP="00713FB4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703B73">
        <w:rPr>
          <w:szCs w:val="28"/>
          <w:lang w:val="uk-UA"/>
        </w:rPr>
        <w:t xml:space="preserve">систематично працювати над вдосконаленням методичної роботи з питань </w:t>
      </w:r>
    </w:p>
    <w:p w14:paraId="0DC8C3C1" w14:textId="77777777" w:rsidR="00784C67" w:rsidRDefault="00784C67" w:rsidP="00784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703B7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   професійної  майстерності;</w:t>
      </w:r>
    </w:p>
    <w:p w14:paraId="6A0A80A1" w14:textId="77777777" w:rsidR="00784C67" w:rsidRDefault="00784C67" w:rsidP="00713FB4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703B73">
        <w:rPr>
          <w:szCs w:val="28"/>
          <w:lang w:val="uk-UA"/>
        </w:rPr>
        <w:t>продумати оформлення освітнього середовища на новий навчальний рік;</w:t>
      </w:r>
    </w:p>
    <w:p w14:paraId="2FF57F33" w14:textId="77777777" w:rsidR="00784C67" w:rsidRDefault="00784C67" w:rsidP="00713FB4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слідкувати за новинками методичної літератури;</w:t>
      </w:r>
    </w:p>
    <w:p w14:paraId="781D91C7" w14:textId="77777777" w:rsidR="00784C67" w:rsidRPr="00703B73" w:rsidRDefault="00784C67" w:rsidP="00713FB4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займатися самоосвітою.</w:t>
      </w:r>
    </w:p>
    <w:p w14:paraId="216E7FB9" w14:textId="77777777" w:rsidR="00784C67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27269C93" w14:textId="77777777" w:rsidR="00784C67" w:rsidRDefault="005D6C1F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lang w:val="uk-UA" w:eastAsia="en-US"/>
        </w:rPr>
      </w:pPr>
      <w:r w:rsidRPr="00CC4A98">
        <w:rPr>
          <w:noProof/>
        </w:rPr>
        <w:drawing>
          <wp:anchor distT="0" distB="0" distL="114300" distR="114300" simplePos="0" relativeHeight="251670528" behindDoc="1" locked="0" layoutInCell="1" allowOverlap="1" wp14:anchorId="3257C483" wp14:editId="6C1A9A39">
            <wp:simplePos x="0" y="0"/>
            <wp:positionH relativeFrom="margin">
              <wp:align>center</wp:align>
            </wp:positionH>
            <wp:positionV relativeFrom="paragraph">
              <wp:posOffset>-233045</wp:posOffset>
            </wp:positionV>
            <wp:extent cx="7428865" cy="10436225"/>
            <wp:effectExtent l="0" t="0" r="635" b="3175"/>
            <wp:wrapNone/>
            <wp:docPr id="17" name="Рисунок 17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4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16801" w14:textId="77777777" w:rsidR="00784C67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lang w:val="uk-UA" w:eastAsia="en-US"/>
        </w:rPr>
      </w:pPr>
    </w:p>
    <w:p w14:paraId="410FB578" w14:textId="77777777" w:rsidR="00784C67" w:rsidRDefault="00CF0E98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lang w:val="uk-UA" w:eastAsia="en-US"/>
        </w:rPr>
      </w:pPr>
      <w:r w:rsidRPr="00CC4A98">
        <w:rPr>
          <w:noProof/>
        </w:rPr>
        <w:drawing>
          <wp:anchor distT="0" distB="0" distL="114300" distR="114300" simplePos="0" relativeHeight="251703296" behindDoc="1" locked="0" layoutInCell="1" allowOverlap="1" wp14:anchorId="539B653B" wp14:editId="0B877143">
            <wp:simplePos x="0" y="0"/>
            <wp:positionH relativeFrom="margin">
              <wp:posOffset>-410845</wp:posOffset>
            </wp:positionH>
            <wp:positionV relativeFrom="paragraph">
              <wp:posOffset>-321945</wp:posOffset>
            </wp:positionV>
            <wp:extent cx="7429500" cy="10437117"/>
            <wp:effectExtent l="0" t="0" r="0" b="2540"/>
            <wp:wrapNone/>
            <wp:docPr id="12" name="Рисунок 12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3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1A4E6" w14:textId="77777777" w:rsidR="00784C67" w:rsidRPr="005A66EF" w:rsidRDefault="00784C67" w:rsidP="00784C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FF0000"/>
          <w:sz w:val="48"/>
          <w:szCs w:val="48"/>
          <w:lang w:eastAsia="en-US"/>
        </w:rPr>
      </w:pPr>
      <w:r w:rsidRPr="005A66EF"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lang w:val="uk-UA" w:eastAsia="en-US"/>
        </w:rPr>
        <w:lastRenderedPageBreak/>
        <w:t>Положення про шкільне методичне об</w:t>
      </w:r>
      <w:r w:rsidRPr="005A66EF"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lang w:eastAsia="en-US"/>
        </w:rPr>
        <w:t>’</w:t>
      </w:r>
      <w:r w:rsidRPr="005A66EF"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lang w:val="uk-UA" w:eastAsia="en-US"/>
        </w:rPr>
        <w:t>єднання</w:t>
      </w:r>
    </w:p>
    <w:p w14:paraId="440FB909" w14:textId="77777777" w:rsidR="00784C67" w:rsidRPr="005A66EF" w:rsidRDefault="00784C67" w:rsidP="00784C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lang w:eastAsia="en-US"/>
        </w:rPr>
      </w:pPr>
      <w:r w:rsidRPr="005A66EF"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lang w:val="uk-UA" w:eastAsia="en-US"/>
        </w:rPr>
        <w:t xml:space="preserve">вчителів початкових </w:t>
      </w:r>
      <w:proofErr w:type="spellStart"/>
      <w:r w:rsidRPr="005A66EF">
        <w:rPr>
          <w:rFonts w:ascii="Times New Roman" w:eastAsia="Calibri" w:hAnsi="Times New Roman" w:cs="Times New Roman"/>
          <w:b/>
          <w:bCs/>
          <w:color w:val="FF0000"/>
          <w:sz w:val="48"/>
          <w:szCs w:val="48"/>
          <w:lang w:val="uk-UA" w:eastAsia="en-US"/>
        </w:rPr>
        <w:t>касів</w:t>
      </w:r>
      <w:proofErr w:type="spellEnd"/>
    </w:p>
    <w:p w14:paraId="2A3A71ED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b/>
          <w:bCs/>
          <w:sz w:val="28"/>
          <w:lang w:val="uk-UA" w:eastAsia="en-US"/>
        </w:rPr>
        <w:t> </w:t>
      </w:r>
    </w:p>
    <w:p w14:paraId="1F315AE8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1.     Загальні положення.</w:t>
      </w:r>
    </w:p>
    <w:p w14:paraId="43792689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1.1.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Діяльність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МО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базується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на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педагогічному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аналізі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прогнрозуванні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й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плануванні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навчально-виховного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процесу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в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школі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19C82EB6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1.2.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Основні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напрями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діяльності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зміст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форми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роботи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МО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визначаються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її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членами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відповідно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до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цілей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завдань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школи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затверджуються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методичною радою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школи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2FB4C6E6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1.3. У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своїй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діяльності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МО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керується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Конституцією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законами України, указами Президента,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рішеннями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уряду України, органами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управління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освіти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всіх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рівнів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з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питань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освіти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й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виховання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, а також статутом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школи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Концепцією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розвитку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школи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науково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-методичною проблемою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педагогічного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колективу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навчально-виховними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завданнями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річного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плану, наказами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розпорядженнями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директора.</w:t>
      </w:r>
    </w:p>
    <w:p w14:paraId="453F23AC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 xml:space="preserve">2. </w:t>
      </w:r>
      <w:proofErr w:type="spellStart"/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Взаємозв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’</w:t>
      </w:r>
      <w:proofErr w:type="spellStart"/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язки</w:t>
      </w:r>
      <w:proofErr w:type="spellEnd"/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 xml:space="preserve"> МО з іншими структурними одиницями  методичної школи і позашкільними організаціями.</w:t>
      </w:r>
    </w:p>
    <w:p w14:paraId="22484737" w14:textId="77777777" w:rsidR="00784C67" w:rsidRPr="005A66EF" w:rsidRDefault="00784C67" w:rsidP="005D6C1F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 xml:space="preserve">     </w:t>
      </w:r>
      <w:r w:rsidRPr="00EC278D">
        <w:rPr>
          <w:rFonts w:ascii="Times New Roman" w:eastAsia="Calibri" w:hAnsi="Times New Roman" w:cs="Times New Roman"/>
          <w:sz w:val="28"/>
          <w:lang w:val="uk-UA" w:eastAsia="en-US"/>
        </w:rPr>
        <w:t xml:space="preserve">МО в особі голови МО працює спільно з </w:t>
      </w:r>
      <w:proofErr w:type="spellStart"/>
      <w:r w:rsidRPr="00EC278D">
        <w:rPr>
          <w:rFonts w:ascii="Times New Roman" w:eastAsia="Calibri" w:hAnsi="Times New Roman" w:cs="Times New Roman"/>
          <w:sz w:val="28"/>
          <w:lang w:val="uk-UA" w:eastAsia="en-US"/>
        </w:rPr>
        <w:t>адміністраціює</w:t>
      </w:r>
      <w:proofErr w:type="spellEnd"/>
      <w:r w:rsidRPr="00EC278D">
        <w:rPr>
          <w:rFonts w:ascii="Times New Roman" w:eastAsia="Calibri" w:hAnsi="Times New Roman" w:cs="Times New Roman"/>
          <w:sz w:val="28"/>
          <w:lang w:val="uk-UA" w:eastAsia="en-US"/>
        </w:rPr>
        <w:t xml:space="preserve">, методичним кабінетом, з педагогічною, методичною радами школи, творчими групами вчителів </w:t>
      </w:r>
      <w:proofErr w:type="spellStart"/>
      <w:r w:rsidRPr="00EC278D">
        <w:rPr>
          <w:rFonts w:ascii="Times New Roman" w:eastAsia="Calibri" w:hAnsi="Times New Roman" w:cs="Times New Roman"/>
          <w:sz w:val="28"/>
          <w:lang w:val="uk-UA" w:eastAsia="en-US"/>
        </w:rPr>
        <w:t>предметників</w:t>
      </w:r>
      <w:proofErr w:type="spellEnd"/>
      <w:r w:rsidRPr="00EC278D">
        <w:rPr>
          <w:rFonts w:ascii="Times New Roman" w:eastAsia="Calibri" w:hAnsi="Times New Roman" w:cs="Times New Roman"/>
          <w:sz w:val="28"/>
          <w:lang w:val="uk-UA" w:eastAsia="en-US"/>
        </w:rPr>
        <w:t>, школою молодого вчителя, керівниками шкільних ПДС, районними методичними об’єднаннями і методистами обласного НМЦ, здійснює координацію дій з реалізації цілей і завдань методичної, науково-дослідної, інноваційної та інформативно-аналітичної діяльності.</w:t>
      </w:r>
      <w:r w:rsidRPr="00EC278D">
        <w:rPr>
          <w:rFonts w:ascii="Times New Roman" w:eastAsia="Calibri" w:hAnsi="Times New Roman" w:cs="Times New Roman"/>
          <w:sz w:val="28"/>
          <w:lang w:val="uk-UA" w:eastAsia="en-US"/>
        </w:rPr>
        <w:br/>
      </w:r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3.     Завдання методичного об</w:t>
      </w:r>
      <w:r w:rsidRPr="005A66EF">
        <w:rPr>
          <w:rFonts w:ascii="Times New Roman" w:eastAsia="Calibri" w:hAnsi="Times New Roman" w:cs="Times New Roman"/>
          <w:sz w:val="28"/>
          <w:lang w:eastAsia="en-US"/>
        </w:rPr>
        <w:t>’</w:t>
      </w:r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єднання.</w:t>
      </w:r>
    </w:p>
    <w:p w14:paraId="49E0D8A1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3.1.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Створення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умов для </w:t>
      </w:r>
      <w:proofErr w:type="spellStart"/>
      <w:proofErr w:type="gramStart"/>
      <w:r w:rsidRPr="005A66EF">
        <w:rPr>
          <w:rFonts w:ascii="Times New Roman" w:eastAsia="Calibri" w:hAnsi="Times New Roman" w:cs="Times New Roman"/>
          <w:sz w:val="28"/>
          <w:lang w:eastAsia="en-US"/>
        </w:rPr>
        <w:t>професійного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,  культурного</w:t>
      </w:r>
      <w:proofErr w:type="gram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творчого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зростання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педагогів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51E3758C" w14:textId="77777777" w:rsidR="00784C67" w:rsidRPr="005A66EF" w:rsidRDefault="005D6C1F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C4A98">
        <w:rPr>
          <w:noProof/>
        </w:rPr>
        <w:drawing>
          <wp:anchor distT="0" distB="0" distL="114300" distR="114300" simplePos="0" relativeHeight="251691008" behindDoc="1" locked="0" layoutInCell="1" allowOverlap="1" wp14:anchorId="6610CF3C" wp14:editId="2DEB1DF8">
            <wp:simplePos x="0" y="0"/>
            <wp:positionH relativeFrom="margin">
              <wp:posOffset>-469900</wp:posOffset>
            </wp:positionH>
            <wp:positionV relativeFrom="paragraph">
              <wp:posOffset>-227965</wp:posOffset>
            </wp:positionV>
            <wp:extent cx="7428865" cy="10436225"/>
            <wp:effectExtent l="0" t="0" r="635" b="3175"/>
            <wp:wrapNone/>
            <wp:docPr id="26" name="Рисунок 26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865" cy="1043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 xml:space="preserve">3.2. </w:t>
      </w:r>
      <w:proofErr w:type="spellStart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Виявлення</w:t>
      </w:r>
      <w:proofErr w:type="spellEnd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пропаганда ППД, </w:t>
      </w:r>
      <w:proofErr w:type="spellStart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здійснення</w:t>
      </w:r>
      <w:proofErr w:type="spellEnd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нових</w:t>
      </w:r>
      <w:proofErr w:type="spellEnd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підходів</w:t>
      </w:r>
      <w:proofErr w:type="spellEnd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 xml:space="preserve"> до </w:t>
      </w:r>
      <w:proofErr w:type="spellStart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організації</w:t>
      </w:r>
      <w:proofErr w:type="spellEnd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навчання</w:t>
      </w:r>
      <w:proofErr w:type="spellEnd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 xml:space="preserve"> й </w:t>
      </w:r>
      <w:proofErr w:type="spellStart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виховання</w:t>
      </w:r>
      <w:proofErr w:type="spellEnd"/>
      <w:r w:rsidR="00784C67"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1E216CA1" w14:textId="77777777" w:rsidR="00784C67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14:paraId="03511E21" w14:textId="77777777" w:rsidR="00CF0E98" w:rsidRDefault="00CF0E98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59FD8FF5" w14:textId="77777777" w:rsidR="00CF0E98" w:rsidRDefault="00CF0E98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6F889E24" w14:textId="77777777" w:rsidR="00CF0E98" w:rsidRDefault="00CF0E98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  <w:r w:rsidRPr="00CC4A98">
        <w:rPr>
          <w:noProof/>
        </w:rPr>
        <w:drawing>
          <wp:anchor distT="0" distB="0" distL="114300" distR="114300" simplePos="0" relativeHeight="251705344" behindDoc="1" locked="0" layoutInCell="1" allowOverlap="1" wp14:anchorId="2FE97F86" wp14:editId="2BCDF5A6">
            <wp:simplePos x="0" y="0"/>
            <wp:positionH relativeFrom="margin">
              <wp:posOffset>-418465</wp:posOffset>
            </wp:positionH>
            <wp:positionV relativeFrom="paragraph">
              <wp:posOffset>-344805</wp:posOffset>
            </wp:positionV>
            <wp:extent cx="7429500" cy="10437117"/>
            <wp:effectExtent l="0" t="0" r="0" b="2540"/>
            <wp:wrapNone/>
            <wp:docPr id="13" name="Рисунок 13" descr="Рамки для детского сада для текста картинки с белым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ки для детского сада для текста картинки с белым фон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43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7D0C0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3.3.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Освоєння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нового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змісту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технологій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методів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педагогічної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діяльності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зі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proofErr w:type="gramStart"/>
      <w:r w:rsidRPr="005A66EF">
        <w:rPr>
          <w:rFonts w:ascii="Times New Roman" w:eastAsia="Calibri" w:hAnsi="Times New Roman" w:cs="Times New Roman"/>
          <w:sz w:val="28"/>
          <w:lang w:eastAsia="en-US"/>
        </w:rPr>
        <w:t>свого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  предмета</w:t>
      </w:r>
      <w:proofErr w:type="gram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,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напряму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і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науково-методичної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роботи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7D803162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3.4. Узагальнення ППД вчителів школи і впровадження в практику роботи школи передового досвіду вчителів області.</w:t>
      </w:r>
    </w:p>
    <w:p w14:paraId="39F3826D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3.5. Активна участь у </w:t>
      </w:r>
      <w:proofErr w:type="spellStart"/>
      <w:proofErr w:type="gramStart"/>
      <w:r w:rsidRPr="005A66EF">
        <w:rPr>
          <w:rFonts w:ascii="Times New Roman" w:eastAsia="Calibri" w:hAnsi="Times New Roman" w:cs="Times New Roman"/>
          <w:sz w:val="28"/>
          <w:lang w:eastAsia="en-US"/>
        </w:rPr>
        <w:t>створенні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  банку</w:t>
      </w:r>
      <w:proofErr w:type="gram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актуального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досвіду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  в МК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школи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4DDF52F5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3.6.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Діагностика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методичних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утруднень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учителів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та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визначення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напрямів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роботи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МО на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наступний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навчальний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рік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0B7E6629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3.7. Участь </w:t>
      </w:r>
      <w:proofErr w:type="gramStart"/>
      <w:r w:rsidRPr="005A66EF">
        <w:rPr>
          <w:rFonts w:ascii="Times New Roman" w:eastAsia="Calibri" w:hAnsi="Times New Roman" w:cs="Times New Roman"/>
          <w:sz w:val="28"/>
          <w:lang w:eastAsia="en-US"/>
        </w:rPr>
        <w:t>у конкурсах</w:t>
      </w:r>
      <w:proofErr w:type="gram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«Учитель року».</w:t>
      </w:r>
    </w:p>
    <w:p w14:paraId="0B21EE9E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4. Функції шкільного методичного об</w:t>
      </w:r>
      <w:r w:rsidRPr="005A66EF">
        <w:rPr>
          <w:rFonts w:ascii="Times New Roman" w:eastAsia="Calibri" w:hAnsi="Times New Roman" w:cs="Times New Roman"/>
          <w:sz w:val="28"/>
          <w:lang w:eastAsia="en-US"/>
        </w:rPr>
        <w:t>’</w:t>
      </w:r>
      <w:proofErr w:type="spellStart"/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єднанння</w:t>
      </w:r>
      <w:proofErr w:type="spellEnd"/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 xml:space="preserve"> вчителів початкових класів.</w:t>
      </w:r>
    </w:p>
    <w:p w14:paraId="2FCBCDF6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4.1. Методична </w:t>
      </w:r>
      <w:proofErr w:type="spellStart"/>
      <w:proofErr w:type="gramStart"/>
      <w:r w:rsidRPr="005A66EF">
        <w:rPr>
          <w:rFonts w:ascii="Times New Roman" w:eastAsia="Calibri" w:hAnsi="Times New Roman" w:cs="Times New Roman"/>
          <w:sz w:val="28"/>
          <w:lang w:eastAsia="en-US"/>
        </w:rPr>
        <w:t>підтримка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 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інноваційної</w:t>
      </w:r>
      <w:proofErr w:type="spellEnd"/>
      <w:proofErr w:type="gram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діяльності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proofErr w:type="spellStart"/>
      <w:r w:rsidRPr="005A66EF">
        <w:rPr>
          <w:rFonts w:ascii="Times New Roman" w:eastAsia="Calibri" w:hAnsi="Times New Roman" w:cs="Times New Roman"/>
          <w:sz w:val="28"/>
          <w:lang w:eastAsia="en-US"/>
        </w:rPr>
        <w:t>вчителів</w:t>
      </w:r>
      <w:proofErr w:type="spellEnd"/>
      <w:r w:rsidRPr="005A66EF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38A91070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5A66EF">
        <w:rPr>
          <w:rFonts w:ascii="Times New Roman" w:eastAsia="Calibri" w:hAnsi="Times New Roman" w:cs="Times New Roman"/>
          <w:sz w:val="28"/>
          <w:lang w:val="uk-UA" w:eastAsia="en-US"/>
        </w:rPr>
        <w:t> </w:t>
      </w:r>
    </w:p>
    <w:p w14:paraId="48E869C2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172E25D9" w14:textId="77777777" w:rsidR="001F25E4" w:rsidRPr="006B16CF" w:rsidRDefault="001F25E4" w:rsidP="001F25E4">
      <w:pPr>
        <w:spacing w:after="0" w:line="240" w:lineRule="auto"/>
        <w:jc w:val="both"/>
        <w:rPr>
          <w:rFonts w:ascii="Times New Roman" w:hAnsi="Times New Roman"/>
          <w:b/>
          <w:color w:val="525252" w:themeColor="accent3" w:themeShade="80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ab/>
      </w:r>
      <w:r w:rsidRPr="006B16CF">
        <w:rPr>
          <w:rFonts w:ascii="Times New Roman" w:hAnsi="Times New Roman"/>
          <w:color w:val="525252" w:themeColor="accent3" w:themeShade="80"/>
          <w:sz w:val="28"/>
          <w:szCs w:val="28"/>
          <w:lang w:val="uk-UA"/>
        </w:rPr>
        <w:t xml:space="preserve">         </w:t>
      </w:r>
      <w:r w:rsidRPr="006B16CF">
        <w:rPr>
          <w:rFonts w:ascii="Times New Roman" w:hAnsi="Times New Roman"/>
          <w:b/>
          <w:color w:val="525252" w:themeColor="accent3" w:themeShade="80"/>
          <w:sz w:val="32"/>
          <w:szCs w:val="32"/>
          <w:lang w:val="uk-UA"/>
        </w:rPr>
        <w:t xml:space="preserve">                           Робота між засіданнями</w:t>
      </w:r>
    </w:p>
    <w:p w14:paraId="606EBEA9" w14:textId="77777777" w:rsidR="001F25E4" w:rsidRDefault="001F25E4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1.Укладання календарно-тематичних та виховних планів.</w:t>
      </w:r>
    </w:p>
    <w:p w14:paraId="13954884" w14:textId="77777777" w:rsidR="001F25E4" w:rsidRDefault="001F25E4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2.Вивчення вимог до ведення шкільної документації. Взаємоперевірка стану ведення учнівських зошитів, щоденників.</w:t>
      </w:r>
    </w:p>
    <w:p w14:paraId="610BB1BD" w14:textId="77777777" w:rsidR="001F25E4" w:rsidRDefault="001F25E4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3.Організація взаємного відвідування уроків вчителями з метою обміну досвідом роботи, вивчення стану викладання та рівня знань, умінь та навичок з математики.</w:t>
      </w:r>
    </w:p>
    <w:p w14:paraId="18AE8BEF" w14:textId="77777777" w:rsidR="001F25E4" w:rsidRDefault="001F25E4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4.Проведення відкритих уроків, заходів.</w:t>
      </w:r>
    </w:p>
    <w:p w14:paraId="7B3B155B" w14:textId="77777777" w:rsidR="001F25E4" w:rsidRDefault="001F25E4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5.Вдосконалення методичної роботи з питань підвищення професійної майстерності.</w:t>
      </w:r>
    </w:p>
    <w:p w14:paraId="24AF337B" w14:textId="77777777" w:rsidR="001F25E4" w:rsidRDefault="001F25E4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6.Організація індивідуальної роботи з обдарованими дітьми.</w:t>
      </w:r>
    </w:p>
    <w:p w14:paraId="7056AD0E" w14:textId="77777777" w:rsidR="00A21EAA" w:rsidRDefault="00A21EAA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39D4D7" w14:textId="77777777" w:rsidR="00A21EAA" w:rsidRDefault="00A21EAA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A72587" w14:textId="77777777" w:rsidR="00A21EAA" w:rsidRDefault="00A21EAA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579BB0" w14:textId="77777777" w:rsidR="00A21EAA" w:rsidRDefault="00A21EAA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FC7B49" w14:textId="77777777" w:rsidR="00A21EAA" w:rsidRDefault="00A21EAA" w:rsidP="001F25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12A33F" w14:textId="77777777" w:rsidR="00784C67" w:rsidRPr="005A66EF" w:rsidRDefault="00784C67" w:rsidP="001F25E4">
      <w:pPr>
        <w:tabs>
          <w:tab w:val="left" w:pos="332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060D67F4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4B59BABB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4C5D6F86" w14:textId="77777777" w:rsidR="00784C67" w:rsidRPr="005A66EF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378C4E7B" w14:textId="77777777" w:rsidR="00784C67" w:rsidRDefault="00784C67" w:rsidP="00784C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1CABA69E" w14:textId="77777777" w:rsidR="00784C67" w:rsidRDefault="00784C67" w:rsidP="00784C67">
      <w:pPr>
        <w:tabs>
          <w:tab w:val="left" w:pos="2368"/>
        </w:tabs>
        <w:rPr>
          <w:rFonts w:ascii="Times New Roman" w:eastAsia="Calibri" w:hAnsi="Times New Roman" w:cs="Times New Roman"/>
          <w:sz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lang w:val="uk-UA" w:eastAsia="en-US"/>
        </w:rPr>
        <w:tab/>
      </w:r>
    </w:p>
    <w:p w14:paraId="0023BE63" w14:textId="77777777" w:rsidR="00784C67" w:rsidRDefault="00784C67" w:rsidP="00784C67">
      <w:pPr>
        <w:tabs>
          <w:tab w:val="left" w:pos="2368"/>
        </w:tabs>
        <w:rPr>
          <w:rFonts w:ascii="Times New Roman" w:eastAsia="Calibri" w:hAnsi="Times New Roman" w:cs="Times New Roman"/>
          <w:sz w:val="28"/>
          <w:lang w:val="uk-UA" w:eastAsia="en-US"/>
        </w:rPr>
      </w:pPr>
    </w:p>
    <w:p w14:paraId="764B9E46" w14:textId="77777777" w:rsidR="00CF0E98" w:rsidRDefault="00CF0E98" w:rsidP="00A2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14:paraId="4E03DA1E" w14:textId="77777777" w:rsidR="00CF0E98" w:rsidRDefault="00CF0E98" w:rsidP="00A21E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</w:p>
    <w:p w14:paraId="04D38E57" w14:textId="77777777" w:rsidR="00AF66FF" w:rsidRPr="00AF66FF" w:rsidRDefault="00AF66FF" w:rsidP="00713FB4">
      <w:pPr>
        <w:tabs>
          <w:tab w:val="left" w:pos="249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66FF" w:rsidRPr="00AF66FF" w:rsidSect="00784C6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AF6"/>
    <w:multiLevelType w:val="multilevel"/>
    <w:tmpl w:val="9BCA25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0F0D1A13"/>
    <w:multiLevelType w:val="hybridMultilevel"/>
    <w:tmpl w:val="23D0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17070"/>
    <w:multiLevelType w:val="hybridMultilevel"/>
    <w:tmpl w:val="8352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7B3B"/>
    <w:multiLevelType w:val="hybridMultilevel"/>
    <w:tmpl w:val="0A56D530"/>
    <w:lvl w:ilvl="0" w:tplc="C5828B72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27FC3952"/>
    <w:multiLevelType w:val="hybridMultilevel"/>
    <w:tmpl w:val="60366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E3B"/>
    <w:multiLevelType w:val="hybridMultilevel"/>
    <w:tmpl w:val="4128FAEE"/>
    <w:lvl w:ilvl="0" w:tplc="299A61E6">
      <w:start w:val="1"/>
      <w:numFmt w:val="decimal"/>
      <w:lvlText w:val="%1."/>
      <w:lvlJc w:val="left"/>
      <w:pPr>
        <w:ind w:left="116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32D54B54"/>
    <w:multiLevelType w:val="hybridMultilevel"/>
    <w:tmpl w:val="4022D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B0B8D"/>
    <w:multiLevelType w:val="hybridMultilevel"/>
    <w:tmpl w:val="F0EC26E0"/>
    <w:lvl w:ilvl="0" w:tplc="914A53C4"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46D0912"/>
    <w:multiLevelType w:val="hybridMultilevel"/>
    <w:tmpl w:val="2DB6F41A"/>
    <w:lvl w:ilvl="0" w:tplc="3EF81F90">
      <w:start w:val="1"/>
      <w:numFmt w:val="decimal"/>
      <w:lvlText w:val="%1."/>
      <w:lvlJc w:val="left"/>
      <w:pPr>
        <w:ind w:left="16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78AE767D"/>
    <w:multiLevelType w:val="hybridMultilevel"/>
    <w:tmpl w:val="811E0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C3CF5"/>
    <w:multiLevelType w:val="hybridMultilevel"/>
    <w:tmpl w:val="9CB6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440280">
    <w:abstractNumId w:val="3"/>
  </w:num>
  <w:num w:numId="2" w16cid:durableId="47268965">
    <w:abstractNumId w:val="7"/>
  </w:num>
  <w:num w:numId="3" w16cid:durableId="75564915">
    <w:abstractNumId w:val="0"/>
  </w:num>
  <w:num w:numId="4" w16cid:durableId="1340087672">
    <w:abstractNumId w:val="6"/>
  </w:num>
  <w:num w:numId="5" w16cid:durableId="728651173">
    <w:abstractNumId w:val="4"/>
  </w:num>
  <w:num w:numId="6" w16cid:durableId="973946850">
    <w:abstractNumId w:val="10"/>
  </w:num>
  <w:num w:numId="7" w16cid:durableId="517282601">
    <w:abstractNumId w:val="8"/>
  </w:num>
  <w:num w:numId="8" w16cid:durableId="424808076">
    <w:abstractNumId w:val="9"/>
  </w:num>
  <w:num w:numId="9" w16cid:durableId="1020010216">
    <w:abstractNumId w:val="2"/>
  </w:num>
  <w:num w:numId="10" w16cid:durableId="667831778">
    <w:abstractNumId w:val="5"/>
  </w:num>
  <w:num w:numId="11" w16cid:durableId="205581373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F0"/>
    <w:rsid w:val="00013A0B"/>
    <w:rsid w:val="000314FC"/>
    <w:rsid w:val="0009418A"/>
    <w:rsid w:val="00096CC9"/>
    <w:rsid w:val="000C6463"/>
    <w:rsid w:val="000E429E"/>
    <w:rsid w:val="000F0594"/>
    <w:rsid w:val="000F22EA"/>
    <w:rsid w:val="0012052C"/>
    <w:rsid w:val="00155822"/>
    <w:rsid w:val="00180180"/>
    <w:rsid w:val="0018209B"/>
    <w:rsid w:val="001A0C14"/>
    <w:rsid w:val="001D2970"/>
    <w:rsid w:val="001F25E4"/>
    <w:rsid w:val="002049A8"/>
    <w:rsid w:val="0020596C"/>
    <w:rsid w:val="00243534"/>
    <w:rsid w:val="00252FC2"/>
    <w:rsid w:val="00282130"/>
    <w:rsid w:val="003049B2"/>
    <w:rsid w:val="003563C4"/>
    <w:rsid w:val="00387621"/>
    <w:rsid w:val="003C257C"/>
    <w:rsid w:val="003D2F8D"/>
    <w:rsid w:val="003D524E"/>
    <w:rsid w:val="004125B3"/>
    <w:rsid w:val="00461EA5"/>
    <w:rsid w:val="00482D96"/>
    <w:rsid w:val="004E26A4"/>
    <w:rsid w:val="00511FDC"/>
    <w:rsid w:val="00526218"/>
    <w:rsid w:val="0053318B"/>
    <w:rsid w:val="00597A69"/>
    <w:rsid w:val="005C65E1"/>
    <w:rsid w:val="005D6C1F"/>
    <w:rsid w:val="005E1D33"/>
    <w:rsid w:val="00655E13"/>
    <w:rsid w:val="00657721"/>
    <w:rsid w:val="00671CA3"/>
    <w:rsid w:val="00713FB4"/>
    <w:rsid w:val="0072336F"/>
    <w:rsid w:val="0076239C"/>
    <w:rsid w:val="007626A9"/>
    <w:rsid w:val="00770826"/>
    <w:rsid w:val="00784C67"/>
    <w:rsid w:val="00797EE6"/>
    <w:rsid w:val="00860728"/>
    <w:rsid w:val="00874152"/>
    <w:rsid w:val="008B75F5"/>
    <w:rsid w:val="008D4BDA"/>
    <w:rsid w:val="008F7EFF"/>
    <w:rsid w:val="00934DC6"/>
    <w:rsid w:val="00934F6B"/>
    <w:rsid w:val="009422B6"/>
    <w:rsid w:val="0094423B"/>
    <w:rsid w:val="00962869"/>
    <w:rsid w:val="00A21EAA"/>
    <w:rsid w:val="00AF155B"/>
    <w:rsid w:val="00AF66FF"/>
    <w:rsid w:val="00AF6805"/>
    <w:rsid w:val="00B422C3"/>
    <w:rsid w:val="00B63A3D"/>
    <w:rsid w:val="00B80F5D"/>
    <w:rsid w:val="00BB2D28"/>
    <w:rsid w:val="00BC4429"/>
    <w:rsid w:val="00BF1402"/>
    <w:rsid w:val="00C64E45"/>
    <w:rsid w:val="00C676D7"/>
    <w:rsid w:val="00C9436E"/>
    <w:rsid w:val="00CB01DD"/>
    <w:rsid w:val="00CC0491"/>
    <w:rsid w:val="00CD5AFD"/>
    <w:rsid w:val="00CF0E98"/>
    <w:rsid w:val="00D04B3C"/>
    <w:rsid w:val="00D5135A"/>
    <w:rsid w:val="00D659E5"/>
    <w:rsid w:val="00D705D6"/>
    <w:rsid w:val="00D71D55"/>
    <w:rsid w:val="00DB4902"/>
    <w:rsid w:val="00E40DE7"/>
    <w:rsid w:val="00E47654"/>
    <w:rsid w:val="00E8771B"/>
    <w:rsid w:val="00F0039E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C08C"/>
  <w15:docId w15:val="{2282CD10-8C65-46CA-AA43-1BFA3582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62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C6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84C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784C6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84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784C6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4C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784C67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784C67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84C6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78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784C67"/>
    <w:rPr>
      <w:i/>
      <w:iCs/>
    </w:rPr>
  </w:style>
  <w:style w:type="paragraph" w:styleId="ad">
    <w:name w:val="Normal (Web)"/>
    <w:basedOn w:val="a"/>
    <w:uiPriority w:val="99"/>
    <w:semiHidden/>
    <w:unhideWhenUsed/>
    <w:rsid w:val="00784C67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26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e">
    <w:name w:val="No Spacing"/>
    <w:uiPriority w:val="1"/>
    <w:qFormat/>
    <w:rsid w:val="001A0C14"/>
    <w:pPr>
      <w:spacing w:after="0" w:line="240" w:lineRule="auto"/>
    </w:pPr>
  </w:style>
  <w:style w:type="character" w:styleId="af">
    <w:name w:val="Strong"/>
    <w:basedOn w:val="a0"/>
    <w:uiPriority w:val="22"/>
    <w:qFormat/>
    <w:rsid w:val="002435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14339</Words>
  <Characters>8174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2025-01-07T20:14:00Z</dcterms:created>
  <dcterms:modified xsi:type="dcterms:W3CDTF">2025-01-07T20:14:00Z</dcterms:modified>
</cp:coreProperties>
</file>